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ОТЗЫВ О ПРОХОЖДЕНИИ ПРОГРАММЫ НАСТАНИЧЕСТВА</w:t>
      </w:r>
    </w:p>
    <w:p w:rsidR="00D15ADB" w:rsidRPr="00D15ADB" w:rsidRDefault="002461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>аставник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31D">
        <w:rPr>
          <w:rFonts w:ascii="Times New Roman" w:hAnsi="Times New Roman" w:cs="Times New Roman"/>
          <w:b/>
          <w:bCs/>
          <w:sz w:val="24"/>
          <w:szCs w:val="24"/>
        </w:rPr>
        <w:t>Оказина Татьяна Владимировна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DC0E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61DB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DC0E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22231D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31D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31D" w:rsidRDefault="0022231D" w:rsidP="0022231D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Головко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Андреевна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22231D" w:rsidRPr="008F6921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Учитель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русского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языка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литературы</w:t>
      </w:r>
      <w:r w:rsidRPr="008F6921">
        <w:rPr>
          <w:rFonts w:hAnsi="Times New Roman" w:cs="Times New Roman"/>
          <w:sz w:val="24"/>
          <w:szCs w:val="24"/>
        </w:rPr>
        <w:t xml:space="preserve">, </w:t>
      </w:r>
      <w:r w:rsidRPr="008F6921">
        <w:rPr>
          <w:rFonts w:ascii="Times New Roman" w:hAnsi="Times New Roman" w:cs="Times New Roman"/>
          <w:sz w:val="24"/>
          <w:szCs w:val="24"/>
        </w:rPr>
        <w:t xml:space="preserve">начинающий педагогический работник, имеющий высшее педагогическое образование, </w:t>
      </w:r>
      <w:r>
        <w:rPr>
          <w:rFonts w:ascii="Times New Roman" w:hAnsi="Times New Roman" w:cs="Times New Roman"/>
          <w:sz w:val="24"/>
          <w:szCs w:val="24"/>
        </w:rPr>
        <w:t>окончила в 2024году ВУЗ, с 16</w:t>
      </w:r>
      <w:r w:rsidRPr="008F6921">
        <w:rPr>
          <w:rFonts w:ascii="Times New Roman" w:hAnsi="Times New Roman" w:cs="Times New Roman"/>
          <w:sz w:val="24"/>
          <w:szCs w:val="24"/>
        </w:rPr>
        <w:t xml:space="preserve">.09.2024 приступила к работе </w:t>
      </w:r>
      <w:r>
        <w:rPr>
          <w:rFonts w:ascii="Times New Roman" w:hAnsi="Times New Roman" w:cs="Times New Roman"/>
          <w:sz w:val="24"/>
          <w:szCs w:val="24"/>
        </w:rPr>
        <w:t>в должности «учитель»</w:t>
      </w:r>
      <w:r w:rsidRPr="008F6921">
        <w:rPr>
          <w:rFonts w:ascii="Times New Roman" w:hAnsi="Times New Roman" w:cs="Times New Roman"/>
          <w:sz w:val="24"/>
          <w:szCs w:val="24"/>
        </w:rPr>
        <w:t xml:space="preserve">, отсутствует опыта работы 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3D6F8E">
        <w:rPr>
          <w:rFonts w:ascii="Times New Roman" w:hAnsi="Times New Roman" w:cs="Times New Roman"/>
          <w:sz w:val="24"/>
          <w:szCs w:val="24"/>
        </w:rPr>
        <w:t>: ускорение процесса становления педагога, п</w:t>
      </w:r>
      <w:r w:rsidRPr="003D6F8E">
        <w:rPr>
          <w:rFonts w:ascii="Times New Roman" w:hAnsi="Times New Roman" w:cs="Times New Roman"/>
          <w:sz w:val="24"/>
        </w:rPr>
        <w:t xml:space="preserve">лавный «вход» молодого специалиста в целом в профессию, построение продуктивной среды в педагогическом </w:t>
      </w:r>
      <w:r w:rsidRPr="003D6F8E">
        <w:rPr>
          <w:rFonts w:ascii="Times New Roman" w:hAnsi="Times New Roman" w:cs="Times New Roman"/>
          <w:spacing w:val="2"/>
          <w:sz w:val="24"/>
        </w:rPr>
        <w:t xml:space="preserve">коллективе </w:t>
      </w:r>
      <w:r w:rsidRPr="003D6F8E">
        <w:rPr>
          <w:rFonts w:ascii="Times New Roman" w:hAnsi="Times New Roman" w:cs="Times New Roman"/>
          <w:sz w:val="24"/>
        </w:rPr>
        <w:t>на основе взаимообогащающих отношений начинающего и опытного специалиста; адаптация педагога в новом педагогическом коллективе.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3D6F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31D" w:rsidRPr="00CC44B2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sz w:val="24"/>
          <w:szCs w:val="24"/>
        </w:rPr>
        <w:t xml:space="preserve">Оказина Т.В., </w:t>
      </w:r>
      <w:r>
        <w:rPr>
          <w:rFonts w:ascii="Times New Roman" w:hAnsi="Times New Roman" w:cs="Times New Roman"/>
          <w:sz w:val="24"/>
          <w:szCs w:val="24"/>
        </w:rPr>
        <w:t xml:space="preserve">учитель 1 квалификационной категории, и.о. </w:t>
      </w:r>
      <w:r w:rsidRPr="00CC44B2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C44B2"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</w:t>
      </w:r>
      <w:r>
        <w:rPr>
          <w:rFonts w:ascii="Times New Roman" w:hAnsi="Times New Roman" w:cs="Times New Roman"/>
          <w:sz w:val="24"/>
          <w:szCs w:val="24"/>
        </w:rPr>
        <w:t>, общий педагогический стаж-36 лет</w:t>
      </w:r>
      <w:r w:rsidRPr="00CC44B2">
        <w:rPr>
          <w:rFonts w:ascii="Times New Roman" w:hAnsi="Times New Roman" w:cs="Times New Roman"/>
          <w:sz w:val="24"/>
          <w:szCs w:val="24"/>
        </w:rPr>
        <w:t>.</w:t>
      </w:r>
    </w:p>
    <w:p w:rsidR="0022231D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3D6F8E">
        <w:rPr>
          <w:rFonts w:ascii="Times New Roman" w:hAnsi="Times New Roman" w:cs="Times New Roman"/>
          <w:sz w:val="24"/>
          <w:szCs w:val="24"/>
        </w:rPr>
        <w:t>: 01.10.2024–30.05.2025.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F8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3D6F8E">
        <w:rPr>
          <w:rFonts w:ascii="Times New Roman" w:eastAsia="Times New Roman" w:hAnsi="Times New Roman" w:cs="Times New Roman"/>
          <w:sz w:val="24"/>
          <w:szCs w:val="24"/>
        </w:rPr>
        <w:t>«Педагог - молодой педагог (до 35 лет)»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3D6F8E">
        <w:rPr>
          <w:rFonts w:ascii="Times New Roman" w:hAnsi="Times New Roman" w:cs="Times New Roman"/>
          <w:sz w:val="24"/>
          <w:szCs w:val="24"/>
        </w:rPr>
        <w:t xml:space="preserve"> </w:t>
      </w:r>
      <w:r w:rsidRPr="003D6F8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D6F8E">
        <w:rPr>
          <w:rFonts w:ascii="Times New Roman" w:hAnsi="Times New Roman" w:cs="Times New Roman"/>
          <w:sz w:val="24"/>
          <w:szCs w:val="24"/>
        </w:rPr>
        <w:t xml:space="preserve">Опытный педагог – </w:t>
      </w:r>
      <w:r w:rsidRPr="003D6F8E">
        <w:rPr>
          <w:rFonts w:ascii="Times New Roman" w:hAnsi="Times New Roman" w:cs="Times New Roman"/>
          <w:spacing w:val="-4"/>
          <w:sz w:val="24"/>
          <w:szCs w:val="24"/>
        </w:rPr>
        <w:t xml:space="preserve">молодой </w:t>
      </w:r>
      <w:r w:rsidRPr="003D6F8E">
        <w:rPr>
          <w:rFonts w:ascii="Times New Roman" w:hAnsi="Times New Roman" w:cs="Times New Roman"/>
          <w:sz w:val="24"/>
          <w:szCs w:val="24"/>
        </w:rPr>
        <w:t>специалист»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F8E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3D6F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sz w:val="24"/>
          <w:szCs w:val="24"/>
        </w:rPr>
        <w:t xml:space="preserve">Оказание помощи молодому специалисту в его профессиональном становлении. </w:t>
      </w:r>
    </w:p>
    <w:p w:rsidR="0022231D" w:rsidRPr="003D6F8E" w:rsidRDefault="0022231D" w:rsidP="0022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sz w:val="24"/>
          <w:szCs w:val="24"/>
        </w:rPr>
        <w:t>Создание условий для самореализации молодого специалиста, для приобретения им практических навыков, необходимых для педагогической деятельности.</w:t>
      </w:r>
    </w:p>
    <w:p w:rsidR="00DC0E1B" w:rsidRDefault="00DC0E1B" w:rsidP="006D205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C0E1B" w:rsidRPr="0022231D" w:rsidRDefault="00DC0E1B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056" w:rsidRPr="0022231D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В 202</w:t>
      </w:r>
      <w:r w:rsidR="00DC0E1B"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4</w:t>
      </w:r>
      <w:r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-2</w:t>
      </w:r>
      <w:r w:rsidR="00DC0E1B"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5</w:t>
      </w:r>
      <w:r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учебном году была успешно реализована программа наставничества </w:t>
      </w:r>
      <w:r w:rsidR="0022231D"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учителя 1 квалификационной категории, и.о. заместителя директора по учебно-воспитательной работе Т.В.Оказиной в паре с А.А.Головко, учителем русского языкаи и литературы</w:t>
      </w:r>
      <w:r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, направленная на ускорение профессионального становления молодого специалиста </w:t>
      </w:r>
      <w:r w:rsidR="0022231D"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А.А.Головко</w:t>
      </w:r>
      <w:r w:rsidR="00DC0E1B"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</w:t>
      </w:r>
      <w:r w:rsidRPr="0022231D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и её плавный вход в педагогическую профессию. Особое внимание в программе уделялось психологическому сопровождению, созданию благоприятного климата в работе пары наставник-наставляемый и формированию продуктивной среды в педагогическом коллективе.</w:t>
      </w:r>
    </w:p>
    <w:p w:rsidR="00632E79" w:rsidRPr="0022231D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2F2B14" w:rsidRPr="005067E8" w:rsidRDefault="0022231D" w:rsidP="0050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7E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результатам проведенной диагностики о профессиональной адаптации молодого специалиста, Алина Андреевна продемонстрировала снижение уровня тревоги и стресса во время организации образовательной деятельности, а именно общения с детьми, родителями, коллегами по работе и администрацией ГБОУ ООШ№4 г.Новокуйбышевска. А.А.Головко имеет четкие представления о своих обязанностях, как учителя, ведет документацию в соответствии со своими должностными обязанностями (папка электронный журнал, рабочие программы по предметам в соответствии со своей тарификацией). Как молодой специалист, Алина Андреевна приняла участие в работе школьного методического объединения учителей, реализующих ФГОС ООО с презентацией «Современные образовательные технологии в образовательной деятельности пятиклассников»; прошла курсы повышения квалификации хоз.расчётные, 02.12.2024- 07.12.2024г., ГАУ ДПО СО ИРО </w:t>
      </w:r>
      <w:r w:rsidRPr="005067E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«Интеграция электронных таблиц и облачных сервисов Яндекс в профессиональную деятельность педагога» (36ч.) </w:t>
      </w:r>
      <w:r w:rsidRPr="005067E8">
        <w:rPr>
          <w:rFonts w:ascii="Times New Roman" w:hAnsi="Times New Roman" w:cs="Times New Roman"/>
          <w:sz w:val="24"/>
          <w:szCs w:val="24"/>
        </w:rPr>
        <w:t xml:space="preserve">Удостоверение 6324422442043 рег.№ </w:t>
      </w:r>
      <w:r w:rsidRPr="005067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067E8">
        <w:rPr>
          <w:rFonts w:ascii="Times New Roman" w:hAnsi="Times New Roman" w:cs="Times New Roman"/>
          <w:sz w:val="24"/>
          <w:szCs w:val="24"/>
        </w:rPr>
        <w:t xml:space="preserve">-1933 от 07.12.2024 (36ч.), по именному образовательному чеку </w:t>
      </w:r>
      <w:r w:rsidRPr="005067E8">
        <w:rPr>
          <w:rFonts w:ascii="Times New Roman" w:hAnsi="Times New Roman" w:cs="Times New Roman"/>
          <w:kern w:val="2"/>
          <w:sz w:val="24"/>
          <w:szCs w:val="24"/>
        </w:rPr>
        <w:t>19</w:t>
      </w:r>
      <w:r w:rsidRPr="005067E8">
        <w:rPr>
          <w:rFonts w:ascii="Times New Roman" w:hAnsi="Times New Roman" w:cs="Times New Roman"/>
          <w:sz w:val="24"/>
          <w:szCs w:val="24"/>
        </w:rPr>
        <w:t>.03.2025-28.03.2025г., СГСПУ «Организация обучения с применением педагогических средств электронной информационно-образовательной среды в школе», НЕПРОФИЛЬНАЯ ПРОГРАММА Удостоверение 632500064324 рег.№ 2025-8/2-10 от 01.04.2025 (36ч.)</w:t>
      </w:r>
      <w:r w:rsidRPr="005067E8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Pr="005067E8">
        <w:rPr>
          <w:rFonts w:ascii="Times New Roman" w:hAnsi="Times New Roman" w:cs="Times New Roman"/>
          <w:sz w:val="24"/>
          <w:szCs w:val="24"/>
        </w:rPr>
        <w:t>по именному образовательному чеку</w:t>
      </w:r>
      <w:r w:rsidRPr="005067E8">
        <w:rPr>
          <w:rFonts w:ascii="Times New Roman" w:hAnsi="Times New Roman" w:cs="Times New Roman"/>
          <w:kern w:val="2"/>
          <w:sz w:val="24"/>
          <w:szCs w:val="24"/>
        </w:rPr>
        <w:t>, 14</w:t>
      </w:r>
      <w:r w:rsidRPr="005067E8">
        <w:rPr>
          <w:rFonts w:ascii="Times New Roman" w:hAnsi="Times New Roman" w:cs="Times New Roman"/>
          <w:sz w:val="24"/>
          <w:szCs w:val="24"/>
        </w:rPr>
        <w:t>.04.2025-19.04.2025г., ГАО ДПО СО ИРО «Актуальные подходы к изучению орфографии</w:t>
      </w:r>
      <w:r w:rsidR="00240F83">
        <w:rPr>
          <w:rFonts w:ascii="Times New Roman" w:hAnsi="Times New Roman" w:cs="Times New Roman"/>
          <w:sz w:val="24"/>
          <w:szCs w:val="24"/>
        </w:rPr>
        <w:t xml:space="preserve"> и пунктуации в основной школе»</w:t>
      </w:r>
      <w:r w:rsidRPr="005067E8">
        <w:rPr>
          <w:rFonts w:ascii="Times New Roman" w:hAnsi="Times New Roman" w:cs="Times New Roman"/>
          <w:sz w:val="24"/>
          <w:szCs w:val="24"/>
        </w:rPr>
        <w:t>, ПРОФИЛЬНАЯ ПРОГРАММА Удостоверение 632500103135 рег.№ М 895 от 19.04.2025 (36ч.).</w:t>
      </w:r>
      <w:r w:rsidR="002F2B14" w:rsidRPr="005067E8">
        <w:rPr>
          <w:rFonts w:ascii="Times New Roman" w:hAnsi="Times New Roman" w:cs="Times New Roman"/>
          <w:sz w:val="24"/>
          <w:szCs w:val="24"/>
        </w:rPr>
        <w:t xml:space="preserve"> Обучающиеся 5 класса под руководством А.А.Головко приняли участие в </w:t>
      </w:r>
      <w:r w:rsidR="002F2B14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праздничном концерте, посвящённый Дню учителя. </w:t>
      </w:r>
      <w:r w:rsidR="002F2B14" w:rsidRPr="005067E8">
        <w:rPr>
          <w:rFonts w:ascii="Times New Roman" w:hAnsi="Times New Roman" w:cs="Times New Roman"/>
          <w:sz w:val="24"/>
          <w:szCs w:val="24"/>
        </w:rPr>
        <w:t>С учениками 5, 7-8 классов учитель русского языка и литературы</w:t>
      </w:r>
      <w:r w:rsidR="005067E8" w:rsidRPr="005067E8">
        <w:rPr>
          <w:rFonts w:ascii="Times New Roman" w:hAnsi="Times New Roman" w:cs="Times New Roman"/>
          <w:sz w:val="24"/>
          <w:szCs w:val="24"/>
        </w:rPr>
        <w:t xml:space="preserve"> А.А.Головко организовала </w:t>
      </w:r>
      <w:r w:rsidR="005067E8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просмотр</w:t>
      </w:r>
      <w:r w:rsidR="002F2B14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фильма о Новокуйбышевском нефтеперерабатывающем заводе (АО «НК НПЗ») </w:t>
      </w:r>
      <w:r w:rsidR="005067E8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целях</w:t>
      </w:r>
      <w:r w:rsidR="002F2B14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знакомства </w:t>
      </w:r>
      <w:r w:rsidR="005067E8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школьников </w:t>
      </w:r>
      <w:r w:rsidR="002F2B14" w:rsidRP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предприятием в рамках</w:t>
      </w:r>
      <w:r w:rsidR="002F2B14" w:rsidRPr="002F2B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областной Недели труда и профориентации «Семь шагов к профессии»-2024</w:t>
      </w:r>
      <w:r w:rsid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для </w:t>
      </w:r>
      <w:r w:rsidR="002F2B14" w:rsidRPr="002F2B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профессиональной ориентации</w:t>
      </w:r>
      <w:r w:rsidR="005067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детей. </w:t>
      </w:r>
      <w:r w:rsidR="005067E8">
        <w:rPr>
          <w:rFonts w:ascii="Times New Roman" w:hAnsi="Times New Roman" w:cs="Times New Roman"/>
          <w:sz w:val="24"/>
          <w:szCs w:val="24"/>
        </w:rPr>
        <w:t>В 5 классе проведён б</w:t>
      </w:r>
      <w:r w:rsidR="005067E8">
        <w:rPr>
          <w:rFonts w:ascii="Times New Roman" w:eastAsia="Times New Roman" w:hAnsi="Times New Roman" w:cs="Times New Roman"/>
          <w:sz w:val="24"/>
          <w:szCs w:val="24"/>
        </w:rPr>
        <w:t>иблиотечный урок «</w:t>
      </w:r>
      <w:r w:rsidR="002F2B14" w:rsidRPr="002F2B14">
        <w:rPr>
          <w:rFonts w:ascii="Times New Roman" w:eastAsia="Times New Roman" w:hAnsi="Times New Roman" w:cs="Times New Roman"/>
          <w:sz w:val="24"/>
          <w:szCs w:val="24"/>
        </w:rPr>
        <w:t>Семья, обществ</w:t>
      </w:r>
      <w:r w:rsidR="005067E8">
        <w:rPr>
          <w:rFonts w:ascii="Times New Roman" w:eastAsia="Times New Roman" w:hAnsi="Times New Roman" w:cs="Times New Roman"/>
          <w:sz w:val="24"/>
          <w:szCs w:val="24"/>
        </w:rPr>
        <w:t>о, выборы: вместе делаем выбор!».</w:t>
      </w:r>
      <w:r w:rsidR="005067E8">
        <w:rPr>
          <w:rFonts w:ascii="Times New Roman" w:hAnsi="Times New Roman" w:cs="Times New Roman"/>
          <w:sz w:val="24"/>
          <w:szCs w:val="24"/>
        </w:rPr>
        <w:t xml:space="preserve"> В ноябре 2024года </w:t>
      </w:r>
      <w:r w:rsidR="002F2B14" w:rsidRPr="002F2B14">
        <w:rPr>
          <w:rFonts w:ascii="Times New Roman" w:hAnsi="Times New Roman" w:cs="Times New Roman"/>
          <w:sz w:val="24"/>
          <w:szCs w:val="24"/>
        </w:rPr>
        <w:t>одержав победу в территориальном этапе областного конкурса «Самарский край в стихах и прозе»</w:t>
      </w:r>
      <w:r w:rsidR="005067E8">
        <w:rPr>
          <w:rFonts w:ascii="Times New Roman" w:hAnsi="Times New Roman" w:cs="Times New Roman"/>
          <w:sz w:val="24"/>
          <w:szCs w:val="24"/>
        </w:rPr>
        <w:t xml:space="preserve">, </w:t>
      </w:r>
      <w:r w:rsidR="002F2B14" w:rsidRPr="002F2B14">
        <w:rPr>
          <w:rFonts w:ascii="Times New Roman" w:hAnsi="Times New Roman" w:cs="Times New Roman"/>
          <w:sz w:val="24"/>
          <w:szCs w:val="24"/>
        </w:rPr>
        <w:t xml:space="preserve"> Петрова Полина (5кл.) и Маркова Арина (8А) приняли участие в</w:t>
      </w:r>
      <w:r w:rsidR="005067E8">
        <w:rPr>
          <w:rFonts w:ascii="Times New Roman" w:hAnsi="Times New Roman" w:cs="Times New Roman"/>
          <w:sz w:val="24"/>
          <w:szCs w:val="24"/>
        </w:rPr>
        <w:t xml:space="preserve"> финале областного </w:t>
      </w:r>
      <w:r w:rsidR="005067E8" w:rsidRPr="005067E8">
        <w:rPr>
          <w:rFonts w:ascii="Times New Roman" w:hAnsi="Times New Roman" w:cs="Times New Roman"/>
          <w:sz w:val="24"/>
          <w:szCs w:val="24"/>
        </w:rPr>
        <w:t xml:space="preserve">мероприятия вместе с учителем </w:t>
      </w:r>
      <w:r w:rsidR="002F2B14" w:rsidRPr="005067E8">
        <w:rPr>
          <w:rFonts w:ascii="Times New Roman" w:hAnsi="Times New Roman" w:cs="Times New Roman"/>
          <w:sz w:val="24"/>
          <w:szCs w:val="24"/>
        </w:rPr>
        <w:t>Голов</w:t>
      </w:r>
      <w:r w:rsidR="005067E8" w:rsidRPr="005067E8">
        <w:rPr>
          <w:rFonts w:ascii="Times New Roman" w:hAnsi="Times New Roman" w:cs="Times New Roman"/>
          <w:sz w:val="24"/>
          <w:szCs w:val="24"/>
        </w:rPr>
        <w:t>к</w:t>
      </w:r>
      <w:r w:rsidR="002F2B14" w:rsidRPr="005067E8">
        <w:rPr>
          <w:rFonts w:ascii="Times New Roman" w:hAnsi="Times New Roman" w:cs="Times New Roman"/>
          <w:sz w:val="24"/>
          <w:szCs w:val="24"/>
        </w:rPr>
        <w:t>о А.А.</w:t>
      </w:r>
    </w:p>
    <w:p w:rsidR="00632E79" w:rsidRPr="005067E8" w:rsidRDefault="00632E79" w:rsidP="002F2B1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В ходе реализации программы наставник провела с наставляемой ряд ключевых мероприятий, направленных на профессиональное развитие и интеграцию в коллектив:</w:t>
      </w:r>
      <w:r w:rsidR="002F2B14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беседы, </w:t>
      </w:r>
      <w:r w:rsidR="002F2B14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инструктажи, </w:t>
      </w:r>
      <w:r w:rsidR="00240F83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консультации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, мастер-класс</w:t>
      </w:r>
      <w:r w:rsidR="002F2B14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ы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</w:t>
      </w:r>
      <w:r w:rsidRPr="005067E8">
        <w:rPr>
          <w:rFonts w:ascii="Times New Roman" w:hAnsi="Times New Roman" w:cs="Times New Roman"/>
          <w:sz w:val="24"/>
          <w:szCs w:val="24"/>
        </w:rPr>
        <w:t xml:space="preserve">«Профессиональная рефлексия педагога», 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</w:t>
      </w:r>
      <w:r w:rsidRPr="005067E8">
        <w:rPr>
          <w:rFonts w:ascii="Times New Roman" w:hAnsi="Times New Roman" w:cs="Times New Roman"/>
          <w:sz w:val="24"/>
          <w:szCs w:val="24"/>
        </w:rPr>
        <w:t>«Умело поощряем интересы обучающихся- мотивируем школьников к интеллектуальному росту»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, семинар-практикум «</w:t>
      </w:r>
      <w:r w:rsidRPr="005067E8">
        <w:rPr>
          <w:rFonts w:ascii="Times New Roman" w:hAnsi="Times New Roman" w:cs="Times New Roman"/>
          <w:sz w:val="24"/>
          <w:szCs w:val="24"/>
        </w:rPr>
        <w:t>Организация работы педагога с детьми «группы риска»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, </w:t>
      </w:r>
      <w:r w:rsidR="00240F83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которые помогли Головко А.А.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освоить современные педагогические технологии и повысить качество работы.</w:t>
      </w:r>
    </w:p>
    <w:p w:rsidR="006D2056" w:rsidRPr="005067E8" w:rsidRDefault="006D2056" w:rsidP="005067E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Результатом </w:t>
      </w:r>
      <w:r w:rsidR="00240F83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реализации 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программы стало не только успешное профессиональное становление </w:t>
      </w:r>
      <w:r w:rsidR="002F2B14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А.А.Головко</w:t>
      </w:r>
      <w:r w:rsidR="00DC0E1B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,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но и формирование продуктивной, взаимообогащающей среды в коллективе, где опытный педагог стал источником поддержки и вдохновения для молодого специалиста. Такая модель наставничества способствует не только развитию профессиональных навыков, но и укреплению психологического комфорта, уверенности в своих силах и мотивации к дальнейшему развитию.</w:t>
      </w:r>
    </w:p>
    <w:p w:rsidR="006D2056" w:rsidRPr="005067E8" w:rsidRDefault="006D2056" w:rsidP="00240F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Таким образом, программа наставничества </w:t>
      </w:r>
      <w:r w:rsidR="002F2B14"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учителя Оказиной Т.В.</w:t>
      </w:r>
      <w:r w:rsidRPr="005067E8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доказала свою эффективность как инструмент комплексной поддержки молодого специалиста, способствующий гармоничному вхождению в профессию и формированию позитивного микроклимата в педагогическом коллективе.</w:t>
      </w:r>
    </w:p>
    <w:p w:rsidR="006D2056" w:rsidRDefault="006D2056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C25" w:rsidRPr="006D2056" w:rsidRDefault="00DC0E1B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231D">
        <w:rPr>
          <w:rFonts w:ascii="Times New Roman" w:hAnsi="Times New Roman" w:cs="Times New Roman"/>
          <w:sz w:val="24"/>
          <w:szCs w:val="24"/>
        </w:rPr>
        <w:t>2</w:t>
      </w:r>
      <w:r w:rsidR="00D60C25" w:rsidRPr="006D2056">
        <w:rPr>
          <w:rFonts w:ascii="Times New Roman" w:hAnsi="Times New Roman" w:cs="Times New Roman"/>
          <w:sz w:val="24"/>
          <w:szCs w:val="24"/>
        </w:rPr>
        <w:t>.0</w:t>
      </w:r>
      <w:r w:rsidR="0022231D">
        <w:rPr>
          <w:rFonts w:ascii="Times New Roman" w:hAnsi="Times New Roman" w:cs="Times New Roman"/>
          <w:sz w:val="24"/>
          <w:szCs w:val="24"/>
        </w:rPr>
        <w:t>4</w:t>
      </w:r>
      <w:r w:rsidR="00D60C25" w:rsidRPr="006D205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60C25" w:rsidRPr="006D2056">
        <w:rPr>
          <w:rFonts w:ascii="Times New Roman" w:hAnsi="Times New Roman" w:cs="Times New Roman"/>
          <w:sz w:val="24"/>
          <w:szCs w:val="24"/>
        </w:rPr>
        <w:t>г.</w:t>
      </w:r>
    </w:p>
    <w:p w:rsidR="0021798F" w:rsidRPr="006D2056" w:rsidRDefault="0021798F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30" w:rsidRPr="006D2056" w:rsidRDefault="006D2056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 xml:space="preserve">Педагог-наставник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 xml:space="preserve">ГБОУ ООШ№ 4 г.Новокуйбышевска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="0022231D">
        <w:rPr>
          <w:rFonts w:ascii="Times New Roman" w:hAnsi="Times New Roman" w:cs="Times New Roman"/>
          <w:b/>
          <w:sz w:val="24"/>
          <w:szCs w:val="24"/>
        </w:rPr>
        <w:t>Т.В.Оказина</w:t>
      </w:r>
    </w:p>
    <w:p w:rsidR="00574130" w:rsidRPr="006D2056" w:rsidRDefault="00574130" w:rsidP="0021798F">
      <w:pPr>
        <w:spacing w:after="0"/>
        <w:rPr>
          <w:rFonts w:hAnsi="Times New Roman" w:cs="Times New Roman"/>
          <w:b/>
          <w:sz w:val="24"/>
          <w:szCs w:val="24"/>
        </w:rPr>
      </w:pPr>
    </w:p>
    <w:sectPr w:rsidR="00574130" w:rsidRPr="006D2056" w:rsidSect="00D15ADB">
      <w:footerReference w:type="default" r:id="rId7"/>
      <w:pgSz w:w="16838" w:h="11906" w:orient="landscape"/>
      <w:pgMar w:top="709" w:right="962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A5" w:rsidRDefault="00C329A5" w:rsidP="00DF398E">
      <w:pPr>
        <w:spacing w:after="0" w:line="240" w:lineRule="auto"/>
      </w:pPr>
      <w:r>
        <w:separator/>
      </w:r>
    </w:p>
  </w:endnote>
  <w:endnote w:type="continuationSeparator" w:id="1">
    <w:p w:rsidR="00C329A5" w:rsidRDefault="00C329A5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5C15" w:rsidRDefault="004B2C9A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5C15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0F8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5C15" w:rsidRDefault="00375C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A5" w:rsidRDefault="00C329A5" w:rsidP="00DF398E">
      <w:pPr>
        <w:spacing w:after="0" w:line="240" w:lineRule="auto"/>
      </w:pPr>
      <w:r>
        <w:separator/>
      </w:r>
    </w:p>
  </w:footnote>
  <w:footnote w:type="continuationSeparator" w:id="1">
    <w:p w:rsidR="00C329A5" w:rsidRDefault="00C329A5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398"/>
    <w:multiLevelType w:val="hybridMultilevel"/>
    <w:tmpl w:val="AAA04BF6"/>
    <w:lvl w:ilvl="0" w:tplc="FA7059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E0104"/>
    <w:multiLevelType w:val="hybridMultilevel"/>
    <w:tmpl w:val="4BCE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445B23DB"/>
    <w:multiLevelType w:val="hybridMultilevel"/>
    <w:tmpl w:val="8D600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A41E6"/>
    <w:multiLevelType w:val="hybridMultilevel"/>
    <w:tmpl w:val="9F8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644C2"/>
    <w:multiLevelType w:val="hybridMultilevel"/>
    <w:tmpl w:val="0EC0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8"/>
  </w:num>
  <w:num w:numId="14">
    <w:abstractNumId w:val="10"/>
  </w:num>
  <w:num w:numId="15">
    <w:abstractNumId w:val="14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933A9"/>
    <w:rsid w:val="000D39C4"/>
    <w:rsid w:val="00162025"/>
    <w:rsid w:val="00186351"/>
    <w:rsid w:val="001A6C53"/>
    <w:rsid w:val="001A78BF"/>
    <w:rsid w:val="001B7905"/>
    <w:rsid w:val="00200F5A"/>
    <w:rsid w:val="00204B01"/>
    <w:rsid w:val="0021798F"/>
    <w:rsid w:val="0022231D"/>
    <w:rsid w:val="00226D44"/>
    <w:rsid w:val="00240F83"/>
    <w:rsid w:val="002461DB"/>
    <w:rsid w:val="002761F5"/>
    <w:rsid w:val="00285462"/>
    <w:rsid w:val="002A6CE9"/>
    <w:rsid w:val="002B1842"/>
    <w:rsid w:val="002C3BF9"/>
    <w:rsid w:val="002F2B14"/>
    <w:rsid w:val="003020E8"/>
    <w:rsid w:val="00316E86"/>
    <w:rsid w:val="00341FB1"/>
    <w:rsid w:val="00370F17"/>
    <w:rsid w:val="00375C15"/>
    <w:rsid w:val="0039114A"/>
    <w:rsid w:val="00423733"/>
    <w:rsid w:val="00440997"/>
    <w:rsid w:val="00456D31"/>
    <w:rsid w:val="00461D07"/>
    <w:rsid w:val="00470E54"/>
    <w:rsid w:val="00472594"/>
    <w:rsid w:val="004A7BC5"/>
    <w:rsid w:val="004B2C9A"/>
    <w:rsid w:val="004F1F9A"/>
    <w:rsid w:val="005067E8"/>
    <w:rsid w:val="0055281E"/>
    <w:rsid w:val="00574130"/>
    <w:rsid w:val="005D418B"/>
    <w:rsid w:val="006019D7"/>
    <w:rsid w:val="00632E79"/>
    <w:rsid w:val="006C29D4"/>
    <w:rsid w:val="006C6BD3"/>
    <w:rsid w:val="006D2056"/>
    <w:rsid w:val="0070365E"/>
    <w:rsid w:val="007214B4"/>
    <w:rsid w:val="00792494"/>
    <w:rsid w:val="007C1E2A"/>
    <w:rsid w:val="00877FEC"/>
    <w:rsid w:val="008E1DDC"/>
    <w:rsid w:val="008F27F5"/>
    <w:rsid w:val="00904E9D"/>
    <w:rsid w:val="00992F1A"/>
    <w:rsid w:val="00993F3A"/>
    <w:rsid w:val="009B5F09"/>
    <w:rsid w:val="00A164F7"/>
    <w:rsid w:val="00A533F4"/>
    <w:rsid w:val="00A81902"/>
    <w:rsid w:val="00B32F45"/>
    <w:rsid w:val="00B50EFE"/>
    <w:rsid w:val="00B753E4"/>
    <w:rsid w:val="00BE27BD"/>
    <w:rsid w:val="00BE2A61"/>
    <w:rsid w:val="00C329A5"/>
    <w:rsid w:val="00C37C0B"/>
    <w:rsid w:val="00C42E00"/>
    <w:rsid w:val="00C51FB7"/>
    <w:rsid w:val="00CA6CC5"/>
    <w:rsid w:val="00CF3009"/>
    <w:rsid w:val="00D15ADB"/>
    <w:rsid w:val="00D20571"/>
    <w:rsid w:val="00D60C25"/>
    <w:rsid w:val="00DC0E1B"/>
    <w:rsid w:val="00DF398E"/>
    <w:rsid w:val="00DF6314"/>
    <w:rsid w:val="00E07E03"/>
    <w:rsid w:val="00E34E63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D15AD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13pt">
    <w:name w:val="Основной текст + 13 pt;Полужирный"/>
    <w:basedOn w:val="a0"/>
    <w:rsid w:val="006D2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2025-05-29T11:24:00Z</dcterms:created>
  <dcterms:modified xsi:type="dcterms:W3CDTF">2025-05-29T12:00:00Z</dcterms:modified>
</cp:coreProperties>
</file>