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39" w:rsidRPr="00644128" w:rsidRDefault="002C2386" w:rsidP="00103DBA">
      <w:pPr>
        <w:pStyle w:val="Default"/>
        <w:jc w:val="center"/>
        <w:rPr>
          <w:color w:val="auto"/>
          <w:sz w:val="20"/>
          <w:szCs w:val="20"/>
        </w:rPr>
      </w:pPr>
      <w:r w:rsidRPr="00644128">
        <w:rPr>
          <w:b/>
          <w:bCs/>
          <w:color w:val="auto"/>
          <w:sz w:val="20"/>
          <w:szCs w:val="20"/>
        </w:rPr>
        <w:t>РАСПИСАНИЕ ЗАНЯТИЙ на 09-10.01</w:t>
      </w:r>
      <w:r w:rsidR="00661530" w:rsidRPr="00644128">
        <w:rPr>
          <w:b/>
          <w:bCs/>
          <w:color w:val="auto"/>
          <w:sz w:val="20"/>
          <w:szCs w:val="20"/>
        </w:rPr>
        <w:t>.202</w:t>
      </w:r>
      <w:r w:rsidRPr="00644128">
        <w:rPr>
          <w:b/>
          <w:bCs/>
          <w:color w:val="auto"/>
          <w:sz w:val="20"/>
          <w:szCs w:val="20"/>
        </w:rPr>
        <w:t>3</w:t>
      </w:r>
      <w:r w:rsidR="00661530" w:rsidRPr="00644128">
        <w:rPr>
          <w:b/>
          <w:bCs/>
          <w:color w:val="auto"/>
          <w:sz w:val="20"/>
          <w:szCs w:val="20"/>
        </w:rPr>
        <w:t>года</w:t>
      </w:r>
    </w:p>
    <w:p w:rsidR="00E842AA" w:rsidRDefault="002C2386" w:rsidP="0010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4128">
        <w:rPr>
          <w:rFonts w:ascii="Times New Roman" w:hAnsi="Times New Roman" w:cs="Times New Roman"/>
          <w:b/>
          <w:bCs/>
          <w:sz w:val="20"/>
          <w:szCs w:val="20"/>
        </w:rPr>
        <w:t>ДЛЯ 1</w:t>
      </w:r>
      <w:r w:rsidR="0073483A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B50D39" w:rsidRPr="00644128">
        <w:rPr>
          <w:rFonts w:ascii="Times New Roman" w:hAnsi="Times New Roman" w:cs="Times New Roman"/>
          <w:b/>
          <w:bCs/>
          <w:sz w:val="20"/>
          <w:szCs w:val="20"/>
        </w:rPr>
        <w:t xml:space="preserve"> КЛАССА </w:t>
      </w:r>
    </w:p>
    <w:tbl>
      <w:tblPr>
        <w:tblW w:w="15606" w:type="dxa"/>
        <w:tblCellMar>
          <w:left w:w="0" w:type="dxa"/>
          <w:right w:w="0" w:type="dxa"/>
        </w:tblCellMar>
        <w:tblLook w:val="04A0"/>
      </w:tblPr>
      <w:tblGrid>
        <w:gridCol w:w="1386"/>
        <w:gridCol w:w="555"/>
        <w:gridCol w:w="680"/>
        <w:gridCol w:w="1931"/>
        <w:gridCol w:w="2288"/>
        <w:gridCol w:w="1818"/>
        <w:gridCol w:w="5443"/>
        <w:gridCol w:w="1505"/>
      </w:tblGrid>
      <w:tr w:rsidR="00BF3925" w:rsidRPr="00BF3925" w:rsidTr="00F34795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понедельник 09.01.2023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Способ 1. Онлайн-урок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8.40-8.50- ЕЖЕДНЕВНАЯ ОНЛАЙН-ВСТРЕЧА (БЕСЕДА) с классным руководителем БОБКОВОЙ ЕЛЕНОЙ АНАТОЛЬЕВНОЙ</w:t>
            </w:r>
          </w:p>
        </w:tc>
        <w:tc>
          <w:tcPr>
            <w:tcW w:w="1105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Встреча на платформе Сферум. Чек-лист классного руководителя: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1.Обеспечить непрерывную работу обучающегося и родителя (законного представителя) в электронном дневнике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ежедневная проверка входа ученика в электронный журнал/ дневник под своим аккаунтом; еженедельная проверка входа родителя под своими аккаунтом.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2.Обеспечить наличие расписания класса на день и своевременное информирование об изменениях в расписании.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3.Соблюдать время начала онлайн-встреч с классом и совместно формулировать позитивные установки на день.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4.Установить регламент взаимодействия с учителями-предметниками: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получить ежедневные отчеты от учителей-предметников о посещении дистантных уроков (отчет из платформы Сферум или любой платформы для видеоконференций) для анализа посещаемости;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рассмотреть возможность подключения классного руководителя к дистантным урокам класса;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получить обратную связь по выполнению электронных заданий (проверка электронного журнала класса и индивидуальные консультации с учителями – предметниками).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 xml:space="preserve">Девиз дня "Успех - это лестница, на которую не взобраться, держа руки в карманах» 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Онлайн - занятие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"Разговоры о важном"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«Светлый праздник Рождества"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Урок на платформе Учи.ру. Заходить по личному паролю. В случае отсутствия связи посмотреть видео по ссылке https://razgovor-cdn.edsoo.ru/media/ie/сhristmas-12-1/index.html?back_url=/topic/31/grade/12/ 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 xml:space="preserve">выполнить интерактивное задание по ссылке https://razgovor-cdn.edsoo.ru/media/ie/сhristmas-12-3/index.html?back_url=/topic/31/grade/12/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Онлайн - урок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F3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культура.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Основные правила личной гигены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посмотреть объяснение по ссылке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 xml:space="preserve">https://yandex.ru/video/preview/14009609989126456626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9.30-10.00</w:t>
            </w:r>
          </w:p>
        </w:tc>
        <w:tc>
          <w:tcPr>
            <w:tcW w:w="12985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 xml:space="preserve">10.00 – </w:t>
            </w: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lastRenderedPageBreak/>
              <w:t>Онлайн - урок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3925">
              <w:rPr>
                <w:rFonts w:ascii="Times New Roman" w:eastAsia="Times New Roman" w:hAnsi="Times New Roman" w:cs="Times New Roman"/>
                <w:u w:val="single"/>
              </w:rPr>
              <w:t xml:space="preserve">Помощь птицам зимой. Человек и </w:t>
            </w:r>
            <w:r w:rsidRPr="00BF3925">
              <w:rPr>
                <w:rFonts w:ascii="Times New Roman" w:eastAsia="Times New Roman" w:hAnsi="Times New Roman" w:cs="Times New Roman"/>
                <w:u w:val="single"/>
              </w:rPr>
              <w:lastRenderedPageBreak/>
              <w:t>природа. Разные группы животных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92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Урок на платформе Учи.ру Заходить по личному паролю. В случае отсутствия связи прочитать текст по учебнику </w:t>
            </w:r>
            <w:r w:rsidRPr="00BF392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стр. 90-91, ответить на вопросы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11.00- 11.30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Письмо строчной буквы ю.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3925">
              <w:rPr>
                <w:rFonts w:ascii="Times New Roman" w:eastAsia="Times New Roman" w:hAnsi="Times New Roman" w:cs="Times New Roman"/>
                <w:u w:val="single"/>
              </w:rPr>
              <w:t>Урок на платформе Учи.ру. Заходить по личному паролю. В случае отсутствия связи выполнить задания в тетради стр. 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12.00 -12.30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Онлайн - урок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Неизвестное слагаемое.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3925">
              <w:rPr>
                <w:rFonts w:ascii="Times New Roman" w:eastAsia="Times New Roman" w:hAnsi="Times New Roman" w:cs="Times New Roman"/>
                <w:u w:val="single"/>
              </w:rPr>
              <w:t>Урок на платформе Учи.ру. Заходить по личному паролю. В случае отсутствия связи выполнить задания в тетради стр. 58 № 2 - 4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вторник 10.01.2023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Способ 1. Онлайн-урок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8.40-8.50- ЕЖЕДНЕВНАЯ ОНЛАЙН-ВСТРЕЧА (БЕСЕДА) с классным руководителем БОБКОВОЙ ЕЛЕНОЙ АНАТОЛЬЕВНОЙ</w:t>
            </w:r>
          </w:p>
        </w:tc>
        <w:tc>
          <w:tcPr>
            <w:tcW w:w="1105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Встреча на платформе Сферум. Чек-лист классного руководителя: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1.Обеспечить непрерывную работу обучающегося и родителя (законного представителя) в электронном дневнике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ежедневная проверка входа ученика в электронный журнал/ дневник под своим аккаунтом; еженедельная проверка входа родителя под своими аккаунтом.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2.Обеспечить наличие расписания класса на день и своевременное информирование об изменениях в расписании.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3.Соблюдать время начала онлайн-встреч с классом и совместно формулировать позитивные установки на день.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4.Установить регламент взаимодействия с учителями-предметниками: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получить ежедневные отчеты от учителей-предметников о посещении дистантных уроков (отчет из платформы Сферум или любой платформы для видеоконференций) для анализа посещаемости;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рассмотреть возможность подключения классного руководителя к дистантным урокам класса;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>• получить обратную связь по выполнению электронных заданий (проверка электронного журнала класса и индивидуальные консультации с учителями – предметниками).</w:t>
            </w:r>
            <w:r w:rsidRPr="00BF3925">
              <w:rPr>
                <w:rFonts w:ascii="Times New Roman" w:eastAsia="Times New Roman" w:hAnsi="Times New Roman" w:cs="Times New Roman"/>
              </w:rPr>
              <w:br/>
              <w:t xml:space="preserve">Девиз дня "Успех - это лестница, на которую не взобраться, держа руки в карманах» 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Онлайн - урок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Формирование навыка слогового чтения (ориентация гласный звук). </w:t>
            </w:r>
            <w:r w:rsidRPr="00BF3925">
              <w:rPr>
                <w:rFonts w:ascii="Times New Roman" w:eastAsia="Times New Roman" w:hAnsi="Times New Roman" w:cs="Times New Roman"/>
              </w:rPr>
              <w:lastRenderedPageBreak/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lastRenderedPageBreak/>
              <w:t>Урок на платформе Учи.ру. Заходить по личному паролю. В случае отсутствия связи Учебник стр. 135 – 137 прочитать слова, предложения, текст.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Онлайн - урок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заглавной буквы Ю.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Урок на платформе Учи.ру. Заходить по личному паролю. В случае отсутствия связи выполнить задания в тетради стр. 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9.30-10.00</w:t>
            </w:r>
          </w:p>
        </w:tc>
        <w:tc>
          <w:tcPr>
            <w:tcW w:w="12985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10.00 – 10.30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предметы, созданные человеком. Природные материалы.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3925">
              <w:rPr>
                <w:rFonts w:ascii="Times New Roman" w:eastAsia="Times New Roman" w:hAnsi="Times New Roman" w:cs="Times New Roman"/>
                <w:u w:val="single"/>
              </w:rPr>
              <w:t>Урок на платформе Учи.ру. Заходить по личному паролю. В случае отсутствия связи выполнить задания в тетради стр.39-40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11.00- 11.30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Онлайн - урок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F3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Основные правила личной гигиены.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3925">
              <w:rPr>
                <w:rFonts w:ascii="Times New Roman" w:eastAsia="Times New Roman" w:hAnsi="Times New Roman" w:cs="Times New Roman"/>
                <w:u w:val="single"/>
              </w:rPr>
              <w:t>посмотреть объяснение по ссылке</w:t>
            </w:r>
            <w:r w:rsidRPr="00BF3925">
              <w:rPr>
                <w:rFonts w:ascii="Times New Roman" w:eastAsia="Times New Roman" w:hAnsi="Times New Roman" w:cs="Times New Roman"/>
                <w:u w:val="single"/>
              </w:rPr>
              <w:br/>
              <w:t xml:space="preserve">https://yandex.ru/video/preview/14009609989126456626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12.00 -12.30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Народные музыкальные традиции.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3925">
              <w:rPr>
                <w:rFonts w:ascii="Times New Roman" w:eastAsia="Times New Roman" w:hAnsi="Times New Roman" w:cs="Times New Roman"/>
                <w:u w:val="single"/>
              </w:rPr>
              <w:t xml:space="preserve">посмотреть объяснение по ссылке https://disk.yandex.ru/i/FA_JMNe8lBttFA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12.30-13.00</w:t>
            </w:r>
          </w:p>
        </w:tc>
        <w:tc>
          <w:tcPr>
            <w:tcW w:w="12985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BF3925" w:rsidRPr="00BF3925" w:rsidTr="00F34795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vAlign w:val="center"/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925">
              <w:rPr>
                <w:rFonts w:ascii="Times New Roman" w:eastAsia="Times New Roman" w:hAnsi="Times New Roman" w:cs="Times New Roman"/>
                <w:b/>
                <w:bCs/>
              </w:rPr>
              <w:t>13.00 -13.30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2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3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"Решаем играя" БОБКОВА Е.А.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Задачи – смекалки.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 xml:space="preserve">выполнить задания по ссылке https://disk.yandex.ru/i/em-_V2lh7TQS0A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BF3925" w:rsidRPr="00BF3925" w:rsidRDefault="00BF3925" w:rsidP="00BF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925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</w:tbl>
    <w:p w:rsidR="00BF3925" w:rsidRPr="00644128" w:rsidRDefault="00BF3925" w:rsidP="0010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0209" w:rsidRPr="00644128" w:rsidRDefault="00F10209" w:rsidP="0010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6DFB" w:rsidRPr="00644128" w:rsidRDefault="002B6DFB" w:rsidP="002B6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B6DFB" w:rsidRPr="00644128" w:rsidSect="00BF3925">
      <w:headerReference w:type="default" r:id="rId8"/>
      <w:footerReference w:type="default" r:id="rId9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7D" w:rsidRDefault="0081467D" w:rsidP="00306D04">
      <w:pPr>
        <w:spacing w:after="0" w:line="240" w:lineRule="auto"/>
      </w:pPr>
      <w:r>
        <w:separator/>
      </w:r>
    </w:p>
  </w:endnote>
  <w:endnote w:type="continuationSeparator" w:id="1">
    <w:p w:rsidR="0081467D" w:rsidRDefault="0081467D" w:rsidP="0030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28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6D04" w:rsidRPr="00306D04" w:rsidRDefault="0062731B">
        <w:pPr>
          <w:pStyle w:val="a8"/>
          <w:jc w:val="right"/>
          <w:rPr>
            <w:rFonts w:ascii="Times New Roman" w:hAnsi="Times New Roman" w:cs="Times New Roman"/>
          </w:rPr>
        </w:pPr>
        <w:r w:rsidRPr="00306D04">
          <w:rPr>
            <w:rFonts w:ascii="Times New Roman" w:hAnsi="Times New Roman" w:cs="Times New Roman"/>
          </w:rPr>
          <w:fldChar w:fldCharType="begin"/>
        </w:r>
        <w:r w:rsidR="00306D04" w:rsidRPr="00306D04">
          <w:rPr>
            <w:rFonts w:ascii="Times New Roman" w:hAnsi="Times New Roman" w:cs="Times New Roman"/>
          </w:rPr>
          <w:instrText xml:space="preserve"> PAGE   \* MERGEFORMAT </w:instrText>
        </w:r>
        <w:r w:rsidRPr="00306D04">
          <w:rPr>
            <w:rFonts w:ascii="Times New Roman" w:hAnsi="Times New Roman" w:cs="Times New Roman"/>
          </w:rPr>
          <w:fldChar w:fldCharType="separate"/>
        </w:r>
        <w:r w:rsidR="00F34795">
          <w:rPr>
            <w:rFonts w:ascii="Times New Roman" w:hAnsi="Times New Roman" w:cs="Times New Roman"/>
            <w:noProof/>
          </w:rPr>
          <w:t>1</w:t>
        </w:r>
        <w:r w:rsidRPr="00306D04">
          <w:rPr>
            <w:rFonts w:ascii="Times New Roman" w:hAnsi="Times New Roman" w:cs="Times New Roman"/>
          </w:rPr>
          <w:fldChar w:fldCharType="end"/>
        </w:r>
      </w:p>
    </w:sdtContent>
  </w:sdt>
  <w:p w:rsidR="00306D04" w:rsidRDefault="00306D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7D" w:rsidRDefault="0081467D" w:rsidP="00306D04">
      <w:pPr>
        <w:spacing w:after="0" w:line="240" w:lineRule="auto"/>
      </w:pPr>
      <w:r>
        <w:separator/>
      </w:r>
    </w:p>
  </w:footnote>
  <w:footnote w:type="continuationSeparator" w:id="1">
    <w:p w:rsidR="0081467D" w:rsidRDefault="0081467D" w:rsidP="0030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04" w:rsidRPr="00306D04" w:rsidRDefault="00306D04">
    <w:pPr>
      <w:pStyle w:val="a6"/>
      <w:jc w:val="right"/>
      <w:rPr>
        <w:rFonts w:ascii="Times New Roman" w:hAnsi="Times New Roman" w:cs="Times New Roman"/>
      </w:rPr>
    </w:pPr>
  </w:p>
  <w:p w:rsidR="00306D04" w:rsidRDefault="00306D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04C"/>
    <w:multiLevelType w:val="hybridMultilevel"/>
    <w:tmpl w:val="A2DE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C0849"/>
    <w:multiLevelType w:val="hybridMultilevel"/>
    <w:tmpl w:val="DD08F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1ED"/>
    <w:multiLevelType w:val="hybridMultilevel"/>
    <w:tmpl w:val="DD08F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D39"/>
    <w:rsid w:val="00016C5C"/>
    <w:rsid w:val="000C3C13"/>
    <w:rsid w:val="000C52F7"/>
    <w:rsid w:val="000D0CB8"/>
    <w:rsid w:val="00103DBA"/>
    <w:rsid w:val="001454E0"/>
    <w:rsid w:val="00145A7B"/>
    <w:rsid w:val="001A316B"/>
    <w:rsid w:val="00237F72"/>
    <w:rsid w:val="002662D0"/>
    <w:rsid w:val="00296137"/>
    <w:rsid w:val="00297C48"/>
    <w:rsid w:val="002B6DFB"/>
    <w:rsid w:val="002C2386"/>
    <w:rsid w:val="002D7A03"/>
    <w:rsid w:val="003037F8"/>
    <w:rsid w:val="00306D04"/>
    <w:rsid w:val="00311D18"/>
    <w:rsid w:val="00334841"/>
    <w:rsid w:val="003B5E62"/>
    <w:rsid w:val="003F41BD"/>
    <w:rsid w:val="00476F66"/>
    <w:rsid w:val="0048617F"/>
    <w:rsid w:val="0050565F"/>
    <w:rsid w:val="00521047"/>
    <w:rsid w:val="005318E2"/>
    <w:rsid w:val="006124EA"/>
    <w:rsid w:val="00612AB3"/>
    <w:rsid w:val="0062731B"/>
    <w:rsid w:val="00637664"/>
    <w:rsid w:val="00644128"/>
    <w:rsid w:val="00644341"/>
    <w:rsid w:val="00661530"/>
    <w:rsid w:val="00690A8F"/>
    <w:rsid w:val="006B056A"/>
    <w:rsid w:val="006E0640"/>
    <w:rsid w:val="0073483A"/>
    <w:rsid w:val="00746F72"/>
    <w:rsid w:val="00762F4A"/>
    <w:rsid w:val="007C79C5"/>
    <w:rsid w:val="007D3F05"/>
    <w:rsid w:val="007E1A80"/>
    <w:rsid w:val="007F0908"/>
    <w:rsid w:val="0081467D"/>
    <w:rsid w:val="00851D10"/>
    <w:rsid w:val="008B0CAC"/>
    <w:rsid w:val="0094789A"/>
    <w:rsid w:val="00964880"/>
    <w:rsid w:val="00984C33"/>
    <w:rsid w:val="00986430"/>
    <w:rsid w:val="009D2F60"/>
    <w:rsid w:val="009D71C8"/>
    <w:rsid w:val="00A80960"/>
    <w:rsid w:val="00A92E7B"/>
    <w:rsid w:val="00B50D39"/>
    <w:rsid w:val="00B7339F"/>
    <w:rsid w:val="00B929BA"/>
    <w:rsid w:val="00BB1042"/>
    <w:rsid w:val="00BF3925"/>
    <w:rsid w:val="00C06F9C"/>
    <w:rsid w:val="00C64435"/>
    <w:rsid w:val="00C66A3E"/>
    <w:rsid w:val="00CD5A7F"/>
    <w:rsid w:val="00D36006"/>
    <w:rsid w:val="00D661EC"/>
    <w:rsid w:val="00D669C2"/>
    <w:rsid w:val="00D9369A"/>
    <w:rsid w:val="00DA729D"/>
    <w:rsid w:val="00E6037F"/>
    <w:rsid w:val="00E80EC7"/>
    <w:rsid w:val="00E842AA"/>
    <w:rsid w:val="00EE4E5A"/>
    <w:rsid w:val="00F058C0"/>
    <w:rsid w:val="00F078C3"/>
    <w:rsid w:val="00F10209"/>
    <w:rsid w:val="00F34795"/>
    <w:rsid w:val="00F41654"/>
    <w:rsid w:val="00F4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D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B50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04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929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D04"/>
  </w:style>
  <w:style w:type="paragraph" w:styleId="a8">
    <w:name w:val="footer"/>
    <w:basedOn w:val="a"/>
    <w:link w:val="a9"/>
    <w:uiPriority w:val="99"/>
    <w:unhideWhenUsed/>
    <w:rsid w:val="0030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6771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4069-F6CD-48E8-AF41-CA54D000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Сергей</cp:lastModifiedBy>
  <cp:revision>3</cp:revision>
  <dcterms:created xsi:type="dcterms:W3CDTF">2023-01-09T01:19:00Z</dcterms:created>
  <dcterms:modified xsi:type="dcterms:W3CDTF">2023-01-09T01:27:00Z</dcterms:modified>
</cp:coreProperties>
</file>