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6" w:rsidRDefault="00E07F76" w:rsidP="00E07F76">
      <w:pPr>
        <w:jc w:val="center"/>
      </w:pPr>
      <w:r>
        <w:rPr>
          <w:noProof/>
          <w:lang w:eastAsia="ru-RU"/>
        </w:rPr>
        <w:drawing>
          <wp:inline distT="0" distB="0" distL="0" distR="0" wp14:anchorId="6AE245CC" wp14:editId="059C8B1D">
            <wp:extent cx="6537960" cy="9253323"/>
            <wp:effectExtent l="0" t="0" r="0" b="5080"/>
            <wp:docPr id="1" name="Рисунок 1" descr="C:\Users\Секретарь\Pictures\СКАНИРОВАНИЕ\математика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атематика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6" w:rsidRDefault="00E07F76" w:rsidP="00E07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:rsidR="00E07F76" w:rsidRPr="009F039F" w:rsidRDefault="00E07F76" w:rsidP="00E07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Pr="009F03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F76" w:rsidRDefault="00E07F76" w:rsidP="00E0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предназначена для учащихся 1-4 классов.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Программа включает четыре раздела: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633C">
        <w:rPr>
          <w:rFonts w:ascii="Times New Roman" w:hAnsi="Times New Roman" w:cs="Times New Roman"/>
          <w:bCs/>
          <w:sz w:val="24"/>
          <w:szCs w:val="24"/>
        </w:rPr>
        <w:t>«Пояснительная записка»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где представлены общая характеристика учебного предмета, курса; сформулированы цели изучения предмета математики;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предметном; описание места учебного предмета, курса в учебном плане.</w:t>
      </w:r>
      <w:proofErr w:type="gramEnd"/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E07F76" w:rsidRPr="002A44C6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уровне учебных действий).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и материально – техническое обеспечение образовательной деятельности», где даётся характеристика необходимых средств обучения и учебного оборудования, обеспечивающих результативность преподавания математики в современной школе.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разработана на основе следующих нормативно</w:t>
      </w:r>
      <w:r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образовании».   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Алексеева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«Просвещение» 2010г.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математике для начальной школы «Просвещение» 2010 г.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0A">
        <w:rPr>
          <w:rFonts w:ascii="Times New Roman" w:hAnsi="Times New Roman" w:cs="Times New Roman"/>
          <w:sz w:val="24"/>
          <w:szCs w:val="24"/>
        </w:rPr>
        <w:t xml:space="preserve">Программа «Математика» </w:t>
      </w:r>
      <w:proofErr w:type="spellStart"/>
      <w:r w:rsidRPr="009F710A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 2012</w:t>
      </w:r>
      <w:r w:rsidRPr="009F710A">
        <w:rPr>
          <w:rFonts w:ascii="Times New Roman" w:hAnsi="Times New Roman" w:cs="Times New Roman"/>
          <w:sz w:val="24"/>
          <w:szCs w:val="24"/>
        </w:rPr>
        <w:t>г.</w:t>
      </w:r>
    </w:p>
    <w:p w:rsidR="00E07F76" w:rsidRPr="00291CB0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Матвеевой Н.В. по информатике 2-4 </w:t>
      </w:r>
      <w:proofErr w:type="spellStart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Программы для начальной школы: 2 – 4 классы</w:t>
      </w:r>
      <w:r w:rsidRPr="00291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 БИНОМ. Лаборатория знаний, 2012.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утверждённых, рекомендованны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04.10.2010г. №986 г. Москва).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утверждённые постановлением Главного государственного санитарного врача Российской Федерации 29.12.2010г. №189)</w:t>
      </w:r>
      <w:r w:rsidRPr="008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E07F76" w:rsidRDefault="00E07F76" w:rsidP="00E07F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Pr="004910EE" w:rsidRDefault="00E07F76" w:rsidP="00E07F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EE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школьного методического объединения учителей начал</w:t>
      </w:r>
      <w:r>
        <w:rPr>
          <w:rFonts w:ascii="Times New Roman" w:hAnsi="Times New Roman" w:cs="Times New Roman"/>
          <w:sz w:val="24"/>
          <w:szCs w:val="24"/>
        </w:rPr>
        <w:t>ьных классов ГБОУ ООШ № 4.</w:t>
      </w:r>
    </w:p>
    <w:p w:rsidR="00E07F76" w:rsidRDefault="00E07F76" w:rsidP="00E07F7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согласована с председателем методического совета ГБОУ ООШ № 4 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Для обучения математике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B1">
        <w:t xml:space="preserve">«Математика» 1 класс, авторы </w:t>
      </w:r>
      <w:r w:rsidRPr="00BE2AB1">
        <w:rPr>
          <w:rFonts w:ascii="Arial" w:hAnsi="Arial" w:cs="Arial"/>
        </w:rPr>
        <w:t xml:space="preserve"> </w:t>
      </w:r>
      <w:r w:rsidRPr="00BE2AB1">
        <w:t xml:space="preserve"> </w:t>
      </w:r>
      <w:proofErr w:type="spellStart"/>
      <w:r w:rsidRPr="00BE2AB1">
        <w:t>Рудницкая</w:t>
      </w:r>
      <w:proofErr w:type="spellEnd"/>
      <w:r w:rsidRPr="00BE2AB1">
        <w:t xml:space="preserve"> В.Н., </w:t>
      </w:r>
      <w:proofErr w:type="spellStart"/>
      <w:r w:rsidRPr="00BE2AB1">
        <w:t>Кочурова</w:t>
      </w:r>
      <w:proofErr w:type="spellEnd"/>
      <w:r w:rsidRPr="00BE2AB1">
        <w:t xml:space="preserve"> Е.Э., </w:t>
      </w:r>
      <w:proofErr w:type="spellStart"/>
      <w:r w:rsidRPr="00BE2AB1">
        <w:t>Рыдзе</w:t>
      </w:r>
      <w:proofErr w:type="spellEnd"/>
      <w:r w:rsidRPr="00BE2AB1">
        <w:t xml:space="preserve"> О.А.,</w:t>
      </w:r>
      <w:proofErr w:type="spellStart"/>
      <w:r w:rsidRPr="00BE2AB1">
        <w:t>Юдачёва</w:t>
      </w:r>
      <w:proofErr w:type="spellEnd"/>
      <w:r w:rsidRPr="00BE2AB1">
        <w:t xml:space="preserve"> Т.В.,1 и 2 часть</w:t>
      </w:r>
      <w:r>
        <w:t>,</w:t>
      </w:r>
      <w:r w:rsidRPr="00D6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«Математика 2кл.»,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Юдачева Т.В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2ч.,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3кл.»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изд</w:t>
      </w:r>
      <w:r>
        <w:rPr>
          <w:rFonts w:ascii="Times New Roman" w:hAnsi="Times New Roman" w:cs="Times New Roman"/>
          <w:sz w:val="24"/>
          <w:szCs w:val="24"/>
        </w:rPr>
        <w:t>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4кл.»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D630EE">
        <w:rPr>
          <w:rFonts w:ascii="Times New Roman" w:hAnsi="Times New Roman" w:cs="Times New Roman"/>
          <w:sz w:val="24"/>
          <w:szCs w:val="24"/>
        </w:rPr>
        <w:t>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тетради: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1»кл.,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 части</w:t>
      </w:r>
      <w:proofErr w:type="gram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Pr="00D63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3 часть 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2кл.»1, 2ч.,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 3кл.»1, 2ч., автор 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-граф».</w:t>
      </w:r>
    </w:p>
    <w:p w:rsidR="00E07F76" w:rsidRPr="00C70E10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C70E10">
        <w:rPr>
          <w:rFonts w:ascii="Times New Roman" w:hAnsi="Times New Roman" w:cs="Times New Roman"/>
          <w:sz w:val="24"/>
          <w:szCs w:val="24"/>
        </w:rPr>
        <w:t xml:space="preserve">«Математика 4кл.»1, 2ч.,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C70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E1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70E10">
        <w:rPr>
          <w:rFonts w:ascii="Times New Roman" w:hAnsi="Times New Roman" w:cs="Times New Roman"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F37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Юдачёва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Математика. Методика обучения 1-4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 Математика в начальной школе: проверочные и контрольные работы. 1-4кл.</w:t>
      </w:r>
      <w:r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-граф».                 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обучения информатике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Учебники «Информатика» 2,3,4  классов Н. Матвеева, Е.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</w:t>
      </w:r>
      <w:proofErr w:type="spellStart"/>
      <w:r w:rsidRPr="00A83580">
        <w:rPr>
          <w:color w:val="000000"/>
        </w:rPr>
        <w:t>Конопатова</w:t>
      </w:r>
      <w:proofErr w:type="spellEnd"/>
      <w:proofErr w:type="gramStart"/>
      <w:r w:rsidRPr="00A83580">
        <w:rPr>
          <w:color w:val="000000"/>
        </w:rPr>
        <w:t xml:space="preserve"> .</w:t>
      </w:r>
      <w:proofErr w:type="gramEnd"/>
      <w:r w:rsidRPr="00A83580">
        <w:rPr>
          <w:color w:val="000000"/>
        </w:rPr>
        <w:t>ФГОС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Рабочие тетради в 2 частях для 2,3,4  классов, Н. В. Матвеева,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 xml:space="preserve">, Л. П. Панкратова, Е. </w:t>
      </w:r>
      <w:proofErr w:type="spellStart"/>
      <w:r w:rsidRPr="00A83580">
        <w:rPr>
          <w:color w:val="000000"/>
        </w:rPr>
        <w:t>Н.Челак</w:t>
      </w:r>
      <w:proofErr w:type="spellEnd"/>
      <w:r w:rsidRPr="00A83580">
        <w:rPr>
          <w:color w:val="000000"/>
        </w:rPr>
        <w:t>. ФГОС</w:t>
      </w:r>
    </w:p>
    <w:p w:rsidR="00E07F76" w:rsidRDefault="00E07F76" w:rsidP="00E07F76">
      <w:pPr>
        <w:pStyle w:val="ad"/>
        <w:rPr>
          <w:b/>
          <w:bCs/>
          <w:color w:val="141412"/>
          <w:sz w:val="28"/>
          <w:szCs w:val="28"/>
        </w:rPr>
      </w:pPr>
      <w:r w:rsidRPr="00A83580">
        <w:rPr>
          <w:color w:val="000000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>, Л. П. Панкратова. ФГОС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F039F">
        <w:rPr>
          <w:b/>
          <w:bCs/>
          <w:color w:val="141412"/>
          <w:sz w:val="28"/>
          <w:szCs w:val="28"/>
        </w:rPr>
        <w:t xml:space="preserve">Общая характеристика учебного курса </w:t>
      </w:r>
    </w:p>
    <w:p w:rsidR="00E07F76" w:rsidRPr="009F039F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Особенность обучения в начальной школе состоит в том, что именно на данной ступени у обучающихся начинается формирование элементов учебной деятельности. На основе этой деятельности у ребёнка возникает теоретическое осознание и мышление, развиваются </w:t>
      </w:r>
      <w:r w:rsidRPr="00A7053C">
        <w:rPr>
          <w:color w:val="141412"/>
        </w:rPr>
        <w:lastRenderedPageBreak/>
        <w:t xml:space="preserve">соответствующие способности (рефлексия, анализ, мысленное планирование); происходит становление потребности и мотивов учения. С учётом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A7053C">
        <w:rPr>
          <w:color w:val="141412"/>
        </w:rPr>
        <w:t>с</w:t>
      </w:r>
      <w:proofErr w:type="gramEnd"/>
      <w:r w:rsidRPr="00A7053C">
        <w:rPr>
          <w:color w:val="141412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A7053C">
        <w:rPr>
          <w:color w:val="141412"/>
        </w:rPr>
        <w:t>изучавшихся</w:t>
      </w:r>
      <w:proofErr w:type="spellEnd"/>
      <w:r w:rsidRPr="00A7053C">
        <w:rPr>
          <w:color w:val="141412"/>
        </w:rPr>
        <w:t xml:space="preserve"> в начальной школе.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Общее содержание обучения математике представлено в программе следующими разделами: «Число и счёт»,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Особенностью структурирования программы является раннее ознакомление обучающихся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обучающимися в уме. Устные приёмы вычислений часть выступают как частые случаи общих правил.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письменным приёмам сложения и вычитания начинается во 2 классе. Овладев этими приёмами с двузначными числами, обучающиеся легко переносят полученные умения на трёхзначные числа в 3 классе и вообще на любые многозначные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– </w:t>
      </w:r>
      <w:proofErr w:type="gramStart"/>
      <w:r w:rsidRPr="00A7053C">
        <w:rPr>
          <w:color w:val="141412"/>
        </w:rPr>
        <w:t>научить обучающегося находить</w:t>
      </w:r>
      <w:proofErr w:type="gramEnd"/>
      <w:r w:rsidRPr="00A7053C">
        <w:rPr>
          <w:color w:val="141412"/>
        </w:rPr>
        <w:t xml:space="preserve"> одну цифру частного. Овладев этим умением, обучающийся легко научится находить каждую цифру частного, если частое – неоднозначное число (второй этап).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 xml:space="preserve"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3 классе вводится понятие километра и </w:t>
      </w:r>
      <w:proofErr w:type="gramStart"/>
      <w:r w:rsidRPr="00A7053C">
        <w:rPr>
          <w:color w:val="141412"/>
        </w:rPr>
        <w:t>миллиметра</w:t>
      </w:r>
      <w:proofErr w:type="gramEnd"/>
      <w:r w:rsidRPr="00A7053C">
        <w:rPr>
          <w:color w:val="141412"/>
        </w:rPr>
        <w:t xml:space="preserve"> и рассматриваются важнейшие соотношения между изученными единицами длины.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курсе математики созданы условия для организации работы, направленной на подготовку обучающихся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E07F76" w:rsidRPr="0068564A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В программе чётко просматривается линия развития математических представлений обучающихся. </w:t>
      </w:r>
      <w:proofErr w:type="gramStart"/>
      <w:r w:rsidRPr="0068564A">
        <w:rPr>
          <w:rFonts w:ascii="Times New Roman" w:hAnsi="Times New Roman" w:cs="Times New Roman"/>
          <w:color w:val="141412"/>
          <w:sz w:val="24"/>
          <w:szCs w:val="24"/>
        </w:rPr>
        <w:t>Дети знакомятся с наиболее распространенными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задач.</w:t>
      </w:r>
      <w:r w:rsidRPr="00685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Информатика</w:t>
      </w:r>
      <w:r w:rsidRPr="00A83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С   момента   экспериментального   введения   информатики в начальную школу накопился значительный опыт обучения информатике младших школьников. Обучение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информационного ком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реализации непрерывного курса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форматики является </w:t>
      </w:r>
      <w:r w:rsidRPr="00A835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преемственность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УМК делают попытку выстроить многоуров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процессы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рассматриваются на примерах передачи, хранения и обработки информации в информационной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 курс информатики опирается на основополагающие принципы общей дидак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дети учатся видеть окружающую действи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ронными документами.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Default="00E07F76" w:rsidP="00E07F76">
      <w:pP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                                 </w:t>
      </w:r>
    </w:p>
    <w:p w:rsidR="00E07F76" w:rsidRPr="009F039F" w:rsidRDefault="00E07F76" w:rsidP="00E0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9F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Цели и задачи обучения математике.</w:t>
      </w:r>
    </w:p>
    <w:p w:rsidR="00E07F76" w:rsidRPr="00A80ED8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9F039F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ED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Важнейшими задачами обучения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0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Pr="00A80ED8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</w:t>
      </w:r>
      <w:r>
        <w:rPr>
          <w:rFonts w:ascii="Times New Roman" w:hAnsi="Times New Roman" w:cs="Times New Roman"/>
          <w:sz w:val="24"/>
          <w:szCs w:val="24"/>
        </w:rPr>
        <w:t>шного обучения в основной школе;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усвоение общего приема решения за</w:t>
      </w:r>
      <w:r>
        <w:rPr>
          <w:rFonts w:ascii="Times New Roman" w:hAnsi="Times New Roman" w:cs="Times New Roman"/>
          <w:sz w:val="24"/>
          <w:szCs w:val="24"/>
        </w:rPr>
        <w:t>дач как универсального действия;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 xml:space="preserve">умения выстраивать логические цепочки рассуждений, алгоритмы выполняемых действий, 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07F76" w:rsidRPr="0068564A" w:rsidRDefault="00E07F76" w:rsidP="00E07F76">
      <w:pPr>
        <w:shd w:val="clear" w:color="auto" w:fill="FFFFFF"/>
        <w:spacing w:before="300"/>
        <w:ind w:left="2340" w:right="-2088" w:hanging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8564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и задачи изучения курса информатики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Важнейшая цель начального образования — создание прочного фундамента для последующего образования» раз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A83580"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предполагает не только освоение опор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ных знаний  и умений, но и развитие способности к сотруд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ничеству и рефлексии.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пектах.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Первый заключается в формировании целостного и системного представления о мире информации, об общнос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вичные представления об информационной деятельности человека.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Второй аспект пропедевтического курса инфор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матики — освоение методов и средств получения, обработ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ки, передачи, хранения и использования информации, решение задач с помощью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компьютера и других средств информационных и коммуникационных технологий. Этот аспект связан, прежде всего, с подготовкой учащихся на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spellStart"/>
      <w:r w:rsidRPr="00A83580">
        <w:rPr>
          <w:rFonts w:ascii="Times New Roman" w:eastAsia="Times New Roman" w:hAnsi="Times New Roman" w:cs="Times New Roman"/>
          <w:sz w:val="24"/>
          <w:szCs w:val="24"/>
        </w:rPr>
        <w:t>бескомпьютерная</w:t>
      </w:r>
      <w:proofErr w:type="spell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A8358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компетентности).</w:t>
      </w:r>
    </w:p>
    <w:p w:rsidR="00E07F76" w:rsidRPr="00A83580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 </w:t>
      </w:r>
      <w:r w:rsidRPr="00C8248B">
        <w:rPr>
          <w:b/>
          <w:sz w:val="28"/>
        </w:rPr>
        <w:t>Ценностные ориентиры содержания учебного предмета</w:t>
      </w:r>
    </w:p>
    <w:p w:rsidR="00E07F76" w:rsidRPr="00A83580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A7053C">
        <w:rPr>
          <w:color w:val="141412"/>
        </w:rPr>
        <w:softHyphen/>
        <w:t>ствие практически во всех сферах современного мышления, науки и техники. Поэтому приобщение обучающихся к математике как к явлению общечеловеческой культуры существенно повы</w:t>
      </w:r>
      <w:r w:rsidRPr="00A7053C">
        <w:rPr>
          <w:color w:val="141412"/>
        </w:rPr>
        <w:softHyphen/>
        <w:t>шает её роль в развит</w:t>
      </w:r>
      <w:r>
        <w:rPr>
          <w:color w:val="141412"/>
        </w:rPr>
        <w:t xml:space="preserve">ии личности младшего школьника. </w:t>
      </w:r>
      <w:proofErr w:type="gramStart"/>
      <w:r w:rsidRPr="00A7053C">
        <w:rPr>
          <w:color w:val="141412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</w:t>
      </w:r>
      <w:r w:rsidRPr="00A7053C">
        <w:rPr>
          <w:color w:val="141412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A7053C">
        <w:rPr>
          <w:color w:val="141412"/>
        </w:rPr>
        <w:softHyphen/>
        <w:t>суждений, отнесение к известным понятиям.</w:t>
      </w:r>
      <w:proofErr w:type="gramEnd"/>
      <w:r w:rsidRPr="00A7053C">
        <w:rPr>
          <w:color w:val="141412"/>
        </w:rPr>
        <w:t xml:space="preserve"> </w:t>
      </w:r>
      <w:proofErr w:type="gramStart"/>
      <w:r w:rsidRPr="00A7053C">
        <w:rPr>
          <w:color w:val="141412"/>
        </w:rPr>
        <w:t>Данный курс соз</w:t>
      </w:r>
      <w:r w:rsidRPr="00A7053C">
        <w:rPr>
          <w:color w:val="141412"/>
        </w:rPr>
        <w:softHyphen/>
        <w:t>даёт благоприятные возможности для того, чтобы сформиро</w:t>
      </w:r>
      <w:r w:rsidRPr="00A7053C">
        <w:rPr>
          <w:color w:val="141412"/>
        </w:rPr>
        <w:softHyphen/>
        <w:t>вать у обучающихся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A7053C">
        <w:rPr>
          <w:color w:val="141412"/>
        </w:rPr>
        <w:softHyphen/>
        <w:t>ствий, свойствах этих действий, о величинах, и их измерении, о геометрических фигурах;</w:t>
      </w:r>
      <w:proofErr w:type="gramEnd"/>
      <w:r w:rsidRPr="00A7053C">
        <w:rPr>
          <w:color w:val="141412"/>
        </w:rPr>
        <w:t xml:space="preserve"> создать условия для овладения обучающимися математическим языком, знаково-символическими средствами, умения устанавливать отношения между матема</w:t>
      </w:r>
      <w:r w:rsidRPr="00A7053C">
        <w:rPr>
          <w:color w:val="141412"/>
        </w:rPr>
        <w:softHyphen/>
        <w:t>тическими объектами, служащими средством познания окру</w:t>
      </w:r>
      <w:r w:rsidRPr="00A7053C">
        <w:rPr>
          <w:color w:val="141412"/>
        </w:rPr>
        <w:softHyphen/>
        <w:t>жающего мира, процессов и явлений, происходящих в повсе</w:t>
      </w:r>
      <w:r w:rsidRPr="00A7053C">
        <w:rPr>
          <w:color w:val="141412"/>
        </w:rPr>
        <w:softHyphen/>
        <w:t>дневной практике.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A7053C">
        <w:rPr>
          <w:color w:val="141412"/>
        </w:rPr>
        <w:softHyphen/>
        <w:t>ки обеспечивает формирование у обучающихся «умения учиться», что оказывает заметное влияние на развитие их познаватель</w:t>
      </w:r>
      <w:r w:rsidRPr="00A7053C">
        <w:rPr>
          <w:color w:val="141412"/>
        </w:rPr>
        <w:softHyphen/>
        <w:t>ных способностей.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>Особой ценностью содержания обучения является работа с информацией, представленной в виде таблиц, графиков, диа</w:t>
      </w:r>
      <w:r w:rsidRPr="00A7053C">
        <w:rPr>
          <w:color w:val="141412"/>
        </w:rPr>
        <w:softHyphen/>
        <w:t>грамм, схем, баз данных; формирование соответствующих уме</w:t>
      </w:r>
      <w:r w:rsidRPr="00A7053C">
        <w:rPr>
          <w:color w:val="141412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C8248B">
        <w:t>В основе учебно-воспитательного процесса лежат следующие ценности математики: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 xml:space="preserve">                     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Ценностных ориентиров содержания информатики</w:t>
      </w:r>
    </w:p>
    <w:p w:rsidR="00E07F76" w:rsidRPr="007A5033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русский язык и математика.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школьники осознанно и целе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рамках предметной области «Математика и информа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должения образования.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ставляет младшему школьнику возможность создавать изображение в принципиально иной технике, развивая его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логическое мышление в тесной связи с эмоционально-цен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 или письменно с использованием чат - режима). Обучаясь работе на компьютере, дети составляют письменные тек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письма).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 язык в начальной школе изучается со 2 класса. Он формирует «элементарные коммуникатив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информатика в начальной школе вы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полняет 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интегрирующую функцию, 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знания и умения по курсу информатика и мотивируя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Pr="00A83580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9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E07F76" w:rsidRPr="009F039F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07F76" w:rsidRPr="003E4176" w:rsidRDefault="00E07F76" w:rsidP="00E0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предметные результаты освоения курса математики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обучения учащихся являются: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самостоятельность мышления; умение устанавливать, с какими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учебными задачами ученик может самостоятельно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справиться;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 способность к саморазвитию;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мотивации к обучению;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способность характеризовать и оценивать собственные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математические знания и умения;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заинтересованность в расширении и углублении получаемых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математических знаний;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использовать получаемую математическую подготовку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учебной деятельности и при решении практических задач, возникающих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повседневной жизни;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преодолевать трудности, доводить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начатую работу до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завершения;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самоорганизованности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высказывать собственные суждения и давать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им обоснование;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коммуникативными умениями с целью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возможностей успешного сотрудничества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учителем и учащимися класса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групповой работе, работе в парах,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 коллективном обсуждении 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проблем).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обучения 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познания окружающего 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(наблюдение, сравнение, анализ, синтез, обобщение,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моделирование);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понимание и принятие учебной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задачи, поиск и нахождение способов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ее решения;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планирование, контроль и оценка учебных действий;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эффективного способа достижения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результата;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выполнение учебных действий в разных формах (практические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работы, работа с моделями и др.);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создание моделей изучаемых объектов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символических средств;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конструктивно действовать в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неуспеха;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активное использование математической речи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разнообразных 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оммуникативных задач;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готовность слушать собеседника, вести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диалог;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умение работать в информационной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среде.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на выходе из начальной школы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пространственного воображения и математической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речи;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применять полученные математические знания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учебно-познавательных и учебно-практических задач, а также использовать эти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знания для описания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объяснения различных процессов и явлений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окружающего мира, оценки их количественных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отношений;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устными и письменными алгоритмами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с целыми неотрицательными числами, умениями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вычислять значения числовых выражений, решать текстовые задачи, измерять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распространенные в практике величины, распознавать и изображать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простейшие геометрические фигуры;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работать в информационном поле (таблицы, схемы,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диаграммы, графики, последовательности, цепочки, совокупности);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представлять, анализировать и интерпретировать данные.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76" w:rsidRPr="00FC39F9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>Информатики</w:t>
      </w:r>
    </w:p>
    <w:p w:rsidR="00E07F76" w:rsidRPr="00411CB9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учетом специфики интеграции учебного предмета в обра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области для достижения личностных,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07F76" w:rsidRPr="00FC39F9" w:rsidTr="00C4577F">
        <w:trPr>
          <w:trHeight w:val="3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познанию;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1.4)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E07F76" w:rsidRPr="00FC39F9" w:rsidTr="00C4577F">
        <w:trPr>
          <w:trHeight w:val="2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я        группа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2.1)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2.2)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E07F76" w:rsidRPr="00FC39F9" w:rsidTr="00C4577F">
        <w:trPr>
          <w:trHeight w:val="1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тенции, отраженные в содержании курса: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наблюдать за объектами окружающего мира;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обнару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живать изменения,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происходящие с объектом, и учить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устно и письменно описывать объекты по результатам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наблюдений у опытов, работы с информацией;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результаты наблюдения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целью,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соотносить результаты проведения опыта с целью, т. е. получать от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вет на вопрос «Удалось ли достичь поставленной цели?»;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устно и письменно представлять информацию о наблю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даемом объекте, т. е. создавать текстовую или графи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ческую модель наблюдаемого объекта с помощью ком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пьютера с использованием текстового или графического редактора;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понимать, что освоение собственно информационных технологий (текстового и графического редакторов) яв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не самоцелью, а способом деятельности в интегративном процессе познания и описания (под описанием понимается создание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информационной модели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текста, рисунка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выявлять отдельные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признаки,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характерные для сопос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тавляемых объектов; в процессе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информационного моде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лирования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объектов анализировать резуль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общему признаку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(что лишнее, кто лишний, такие же, как..., такой же, как...), различать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целое и часть.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Создание информационной модели может сопровождаться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ведением простейших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измерений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разными способа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предметных, знаковых и графических моделей;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решать творческие задачи на уровне комбинаций, пре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C39F9">
        <w:rPr>
          <w:rFonts w:ascii="Times New Roman" w:hAnsi="Times New Roman" w:cs="Times New Roman"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действий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(замысел), проявлять оригинальность при решении творческой ко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нструкторской задачи, создавать творческие работы (со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тейшие мультимедийные объекты и презентации, при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менять простейшие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логические выражения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.„и/или...», «если... то...», «не только, но и...» и давать элементарное обоснование высказанного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суждения;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первоначальными умениями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передачи</w:t>
      </w:r>
      <w:proofErr w:type="gramStart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иска, преобразования, хранения информации, исполь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зования компьютера;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интерактивном компьютерном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словаре, электронном каталоге библиотеки.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Одновременно происходит овла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различными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способами представления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в том числе 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табличном виде, упорядочения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формации по алфавиту и числовым параметрам (возрас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танию и убыванию);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получать опыт организации своей деятельности,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полняя специально разработанные для этого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тивные задания. Это задания, предусматривающие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полнение инструкций, точное следование образцу и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стейшим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алгоритмам,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самостоятельное установление последовательности действий при выполнении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контроля и оценки собственной деятельности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(ответы на вопросы «Такой ли получен результат?», «Правильно ли я делаю это?»),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нахождении ошибок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в ходе выполнения упраж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и 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исправлении;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приобретать опыт сотрудничества при выполнении груп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тему, обеспечивающую преемственность изучения предме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 в полном объеме. Эта системность достигается: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1)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опорой на сквозные содержательные линии: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информация, виды информации (по способу восприятия, по способу представления, по способу организации);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информационные объекты (текст, изображение, аудио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запись, видеозапись);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источники информации (живая и неживая природа, тво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рения человека);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работа с информацией (обмен, поиск, преобразование, хранение, использование);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средства информационных технологий (телефон, компью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тер, радио, телевидение, мультимедийные устройства);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организация информации и данных (оглавление, указа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тели, каталоги, записные книжки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2) 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использованием общей смысловой структуры учебни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ков, позволяющей осуществить названную преемст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венность.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Компоненты этой структуры построены в 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основными этапами познавательной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 «Повторить»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актуализация знаний.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Содержит интересную и значимую информацию об окружающем мире, природе, человеке и обществе, способствует уста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новлению учащимися связи между целью учебной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ее мотивом (личностно значимая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ция).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Выбранные авторами примеры могут быть зна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содержание параграфа представлено через компонен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деятельности 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ряда: «Цель», «Понять», «Выпол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ни», «Главное», «Знать», «Уметь»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новое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Этим достигается наиболее рациональная последова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разделы «Мы поняли», «Мы научились»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Организация повторения ранее освоенных знаний, уме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ний, навыков. Использование сре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>имулирования учащихся к самостоятельной работе (или при подготов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ке к контрольной работе);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«Слова и термины для запоминания»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обобщающее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Обобщение и классификация;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практические задания, включая задания в рабочих тет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радях и ЭОР. Формирование и развитие умений исполь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зовать полученные теоретические знания по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делать свой выбор ценностей 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за этот выбор (самоуправление и самоопределение); формирова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знавательной, организационной и рефлексивной деятель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ности. Этим достигается полноценное освоение всех компо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нентов учебной деятельности, которые включают: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мотивацию;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цель;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задачу;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учебные действия и операции (ориентировка, преобразо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вание материала, контроль и оценка);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 (умственные дейст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вия учащихся, направленные на анализ и управление своей познавательной деятельностью).</w:t>
      </w:r>
    </w:p>
    <w:p w:rsidR="00E07F76" w:rsidRDefault="00E07F76" w:rsidP="00E07F76">
      <w:pPr>
        <w:pStyle w:val="a5"/>
        <w:spacing w:line="276" w:lineRule="auto"/>
        <w:jc w:val="both"/>
        <w:rPr>
          <w:rFonts w:eastAsia="Times New Roman"/>
          <w:sz w:val="28"/>
          <w:szCs w:val="28"/>
        </w:rPr>
      </w:pP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9C1E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обучения</w:t>
      </w:r>
    </w:p>
    <w:p w:rsidR="00E07F76" w:rsidRPr="009C1E0C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Математика</w:t>
      </w:r>
    </w:p>
    <w:p w:rsidR="00E07F76" w:rsidRPr="009C1E0C" w:rsidRDefault="00E07F76" w:rsidP="00E0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1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предмет, расположенный левее (правее), выше (ниже) данного предмета, над (под, за) данным предметом, между дву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предметами;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натуральные числа от 1 до 20 в прямом и в обратном по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рядке, следующее (предыдущее) при счёте число;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число, большее (меньшее) данного числа (на несколько единиц);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геометрическую  фигуру  (точку,  отрезок,  треугольник, квадрат, пятиугольник, куб, шар);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 и цифру;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знаки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круг и шар, квадрат и куб;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многоугольники по числу сторон (углов);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направления движения  (слева  направо,  справа налево, сверху вниз, снизу вверх);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в пределах 20, записанные цифрами;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записи вида: 3 + 2 = 5, 6 - 4 = 2, 5 • 2 = 10, 9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3;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с целью выявления в них сходства и различий;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по размерам (больше, меньше);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два числа  («больше»,  «меньше»,  «больше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 «мень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на...»);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данные значения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по длине;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 сложения любых  однозначных чисел;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вычитания однозначных чисел;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задачи в вопросно-ответной форме;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геометрические фигуры;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отношения «больше», «меньше», «больше на ...», «меньше на...» с использованием фи-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</w:t>
      </w:r>
      <w:proofErr w:type="spell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геометрических схем (графов) с цветными стрелками;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ситуации, иллюстрирующие арифметические действия (сложение, вычитание,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деление);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ситуацию, описанную текстом арифметической задачи, с помощью фишек или схематического рисунка;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на плоскости и в пространстве;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расположение чисел на шкале линейки (левее, правее,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результаты сравнения чисел словами «больше» или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1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предъявленную геометрическую фигуру (форма, раз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или числовых данных в табли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верхняя (средняя, нижняя) строка, левый (правый, сред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столбец;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текст арифметической задачи: выделять условие и во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прос, данные и искомые числа (величины);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предложенные варианты решения задачи с целью выбора верного или оптимального решения;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распределять элементы множеств на группы по заданно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(по высоте, длине, ширине);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(в соответствии с их дайнами);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(в порядке увеличения или уменьшения);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алгоритм решения задачи;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несложные задачи с заданной сюжетной ситуацией (по рисунку, схеме);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свою деятельность (обнаруживать и исправлять допущен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ошибки);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расстояние между точками, длину предмета или отрезка (на глаз);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предъявленное готовое решение учебной задачи (верно, неверно);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пересчитывать предметы, выражать числами получаемые результаты;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записывать цифрами числа от 1 до 20, число нуль;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решать простые текстовые арифметические задачи (в од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измерять дайну отрезка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отрезок заданной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отмечать  на  бумаге  точку,  проводить линию  по 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нейке;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вычисления (в том числе вычислять значения выражений, содержащих скобки);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ориентироваться в таблице: выбирать необходимую для решения задачи информацию.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разные приёмы вычислений с целью выявления наиболее удобного приёма;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арифметической задачи или любой дру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учебной задачи в виде связного устного рассказа;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 основание классификации;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приёмы вычислений  на основе использования  свойств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деятельность: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осуществлять взаимопроверку выполненного задания при работе в парах;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преобразовывать текст задачи в соответствии с предло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женными условиями;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изученные свойства арифметических дейст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при вычислениях;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выделять на сложном рисунке фигуру указанной формы (отрезок, треугольник и др.), пересчитывать число таких фигур;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составлять фигуры из частей;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разбивать данную фигуру на части в соответствии с задан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требованиями;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на бумаге треугольник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находить и показывать на рисунках пары симметрич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относительно осей симметрии точек и других фигур (их частей);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определять, имеет ли данная фигура ось симметрии и число осей,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представлять заданную информацию в виде таблицы;</w:t>
      </w:r>
    </w:p>
    <w:p w:rsidR="00E07F76" w:rsidRPr="009C1E0C" w:rsidRDefault="00E07F76" w:rsidP="00E07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выбирать из математического текста необходимую ин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формацию для ответа на </w:t>
      </w:r>
      <w:proofErr w:type="spellStart"/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пос-тавленный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вопрос.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счёте число;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уменьшаемое, вычитаемое, разность, множитель, произве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делимое, делитель, частное);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квадрат, окружность);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 ...» и «больше на ...», «меньше в ...» и «меньше на ...»;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 прямоугольника;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вида: 5 • 2 = 10, 12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между единицами длины: 1 м = 100 см, 1 м = 10 </w:t>
      </w:r>
      <w:proofErr w:type="spell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схемы, рисунка;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учебной задачи с целью поиска алгоритма её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рационального способа решения;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прямоугольника (квад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с помощью циркуля;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таблицы необходимую информацию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учебной задачи;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E07F76" w:rsidRPr="009C1E0C" w:rsidRDefault="00E07F76" w:rsidP="00E07F76">
      <w:pPr>
        <w:tabs>
          <w:tab w:val="left" w:pos="52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концу обучения во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классе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научиться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радиус окружности;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на числовом луче;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луча, угла, многоугольника;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ются, не пересекаются, имеют общую точку (общие точки);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100.</w:t>
      </w:r>
    </w:p>
    <w:p w:rsidR="00E07F76" w:rsidRPr="009C1E0C" w:rsidRDefault="00E07F76" w:rsidP="00E07F76">
      <w:pPr>
        <w:tabs>
          <w:tab w:val="left" w:pos="538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3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массы, времени, длины;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геометрическую фигуру (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 и &lt;;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5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равенства и неравенства; </w:t>
      </w:r>
    </w:p>
    <w:p w:rsidR="00E07F76" w:rsidRPr="009C1E0C" w:rsidRDefault="00E07F76" w:rsidP="00E07F76">
      <w:pPr>
        <w:tabs>
          <w:tab w:val="left" w:pos="142"/>
          <w:tab w:val="left" w:pos="5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120 &lt; 365, 900 &gt; 850; 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в пределах 1 000;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 (графа), таблицы, рисунка;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с остатком с помощью фишек;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1 000;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4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арифметической (в том числе логической) задачи; </w:t>
      </w:r>
    </w:p>
    <w:p w:rsidR="00E07F76" w:rsidRPr="009C1E0C" w:rsidRDefault="00E07F76" w:rsidP="00E07F76">
      <w:pPr>
        <w:tabs>
          <w:tab w:val="left" w:pos="142"/>
          <w:tab w:val="left" w:pos="5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1 000 (однозначные, двузначные, трёх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значные);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1 000), нахо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 исправлять ошибки;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несложные устные вычисления в пределах 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E07F76" w:rsidRPr="009C1E0C" w:rsidRDefault="00E07F76" w:rsidP="00E07F76">
      <w:pPr>
        <w:tabs>
          <w:tab w:val="left" w:pos="142"/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ломаной;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луч, прямую и отрезок;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замкнутую и незамкнутую ломаную линии;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буквенных выражений при заданных числовых значениях входящих в них букв;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прямую и ломаную линии с помощью ли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прямую через одну и через две точки;</w:t>
      </w:r>
      <w:proofErr w:type="gramEnd"/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бумаге в клетку точку, отрезок, луч, прямую, ломаную, симметричные данным фигурам (точке, отрезку, лу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прямой, ломаной).</w:t>
      </w:r>
      <w:proofErr w:type="gramEnd"/>
    </w:p>
    <w:p w:rsidR="00E07F76" w:rsidRPr="009C1E0C" w:rsidRDefault="00E07F76" w:rsidP="00E07F76">
      <w:pPr>
        <w:tabs>
          <w:tab w:val="left" w:pos="142"/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4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разряды многозначного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длины, массы, скорости,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фигуру, изображённую на чертеже или представленную в виде модели (многогранник, прямоуголь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параллелепипед (куб), пирамида, конус, цилиндр);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конус, прямоугольный параллелепипед и пира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многозначное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таблицах, на диа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сложения, вычитания, умножения, деле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случаях, сводимых к действиям в пределах сотни;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неизвестных компонентов арифме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 (слагаемого, множителя, уменьшаемого, вычитаемого, делимого, делителя);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построения отрезка, прямоугольника,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совместного движения двух тел при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 на движение в одном направлении, в противопо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направлениях;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располагая их в порядке увеличе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(уменьшения);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составного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движения, представленного в тексте арифмети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высказывания с помощью логических слов-свя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 «и», «или», «если..., то...», «неверно, что...»;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деятельность: проверять правильность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с многозначными числами, используя изученные приёмы;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любое многозначное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миллионов;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E07F76" w:rsidRPr="009C1E0C" w:rsidRDefault="00E07F76" w:rsidP="00E07F76">
      <w:pPr>
        <w:tabs>
          <w:tab w:val="left" w:pos="142"/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в координатном углу;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выраженные в разных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равенства;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виды треугольников;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«несколько решений» и «несколько способов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шения» (задачи);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истинных и ложных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(наличие или отсутствие решения, наличие не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решений);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на графике;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</w:t>
      </w:r>
      <w:r w:rsidRPr="009C1E0C">
        <w:rPr>
          <w:rFonts w:ascii="Times New Roman" w:eastAsia="Trebuchet MS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задачи: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угольной фигуры;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любое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многозначное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миллиардов;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длину, массу, площадь с указанной точностью;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7F76" w:rsidRPr="00C8248B" w:rsidRDefault="00E07F76" w:rsidP="00E0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Информатика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 и изображать их на экране компьютера;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 модели</w:t>
      </w: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объектов из деталей конструктора и различных материалов, используя знания и умения, приобретенные в учебной деятельности и повседневной жизни;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использовать всевозможные игры и электронные конструкторы, тренажеры;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обучения информатике в начальной школе подразумевает реализацию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учителя в процессе обучения – к активности учащегося». В соответствии с этим принципом разработано содержание компонентов УМК. Оно ориентировано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науправление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деятельностью 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 учащихся. Переход от репродуктивного усвоения знаний к 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B7A29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информатики  в 1-4 классах, составляет 540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каждом классе урок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информатикой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4 раза в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неделю. При этом в 1 классе курс рассчитан на 132 ч (33 учебных недели), а в каждом из остальных классов – на 136 ч (34 учебных недели).</w:t>
      </w:r>
    </w:p>
    <w:p w:rsidR="00E07F76" w:rsidRPr="00D71E30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 плану  ГБ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ООШ  №  4  на  изучение 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  классе  отводится 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  неделю и того 132 часа в год.  По п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«Начальная школа 21 века» на изучение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«Математика» отводится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часа  в  неделю и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часа в год.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связи  с  этим,  в    примерную 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внесены    изменения в  1 классе: 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932"/>
        <w:gridCol w:w="1950"/>
        <w:gridCol w:w="2120"/>
      </w:tblGrid>
      <w:tr w:rsidR="00E07F76" w:rsidRPr="000318A4" w:rsidTr="00C4577F">
        <w:trPr>
          <w:trHeight w:val="6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программе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Планируемое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Геометрические фигуры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 плану  ГБ</w:t>
      </w:r>
      <w:r w:rsidRPr="00B32608">
        <w:rPr>
          <w:rFonts w:ascii="Times New Roman" w:hAnsi="Times New Roman" w:cs="Times New Roman"/>
          <w:sz w:val="24"/>
          <w:szCs w:val="24"/>
        </w:rPr>
        <w:t xml:space="preserve">ОУ  ООШ  №  4  на  изучение  предмета «Математика»  во  2  классе отводится  4  учебных  часов  в  неделю и того 136 часов в год.  По Программе «Математика» </w:t>
      </w:r>
      <w:proofErr w:type="spellStart"/>
      <w:r w:rsidRPr="00B32608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B32608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8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80445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B32608">
        <w:rPr>
          <w:rFonts w:ascii="Times New Roman" w:hAnsi="Times New Roman" w:cs="Times New Roman"/>
          <w:sz w:val="24"/>
          <w:szCs w:val="24"/>
        </w:rPr>
        <w:t xml:space="preserve">  внесены    изменения во 2 классе.   </w:t>
      </w: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97"/>
        <w:gridCol w:w="1968"/>
        <w:gridCol w:w="2137"/>
      </w:tblGrid>
      <w:tr w:rsidR="00E07F76" w:rsidRPr="00032021" w:rsidTr="00C4577F">
        <w:trPr>
          <w:trHeight w:val="642"/>
        </w:trPr>
        <w:tc>
          <w:tcPr>
            <w:tcW w:w="686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83C42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83C42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7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8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37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пределах 100 </w:t>
            </w: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текстовыми  задачами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– математическая подготовка</w:t>
            </w:r>
          </w:p>
        </w:tc>
        <w:tc>
          <w:tcPr>
            <w:tcW w:w="4105" w:type="dxa"/>
            <w:gridSpan w:val="2"/>
            <w:vMerge w:val="restart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этих разделов включены во все разделы.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7" w:type="dxa"/>
          </w:tcPr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vMerge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E07F76" w:rsidRPr="00C80148" w:rsidRDefault="00E07F76" w:rsidP="00E07F76">
      <w:pPr>
        <w:spacing w:after="0"/>
        <w:rPr>
          <w:vanish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87"/>
        <w:gridCol w:w="2115"/>
        <w:gridCol w:w="2063"/>
      </w:tblGrid>
      <w:tr w:rsidR="00E07F76" w:rsidRPr="006D65A9" w:rsidTr="00C4577F">
        <w:tc>
          <w:tcPr>
            <w:tcW w:w="61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информации, человек и компьютер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Согласно  учебному  плану  ГБОУ  ООШ  № 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3  классе отводится  4  учебных  часов  в  неделю и того 136 часов в год.  По Программе «Математика» </w:t>
      </w:r>
      <w:proofErr w:type="spellStart"/>
      <w:r w:rsidRPr="00C806D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C806DD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F4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внесены    изменения в 3 классе. 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906"/>
        <w:gridCol w:w="1960"/>
        <w:gridCol w:w="2132"/>
      </w:tblGrid>
      <w:tr w:rsidR="00E07F76" w:rsidRPr="00C806DD" w:rsidTr="00C4577F">
        <w:trPr>
          <w:trHeight w:val="6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proofErr w:type="gramStart"/>
            <w:r w:rsidRPr="00C806DD">
              <w:rPr>
                <w:rFonts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6DD">
              <w:rPr>
                <w:rFonts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Геометрические понятия.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 подготовка.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10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/>
                <w:bCs/>
                <w:color w:val="231F20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объектов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Согласно  учебному  </w:t>
      </w:r>
      <w:r>
        <w:rPr>
          <w:rFonts w:ascii="Times New Roman" w:hAnsi="Times New Roman" w:cs="Times New Roman"/>
          <w:sz w:val="24"/>
          <w:szCs w:val="24"/>
        </w:rPr>
        <w:t xml:space="preserve">плану  ГБОУ  ООШ  №  4 </w:t>
      </w:r>
      <w:r w:rsidRPr="009C1E0C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4  классе отводится  4  учебных  часов  в  неделю и того 136 часов в год.  По программе «Математика» </w:t>
      </w:r>
      <w:proofErr w:type="spellStart"/>
      <w:r w:rsidRPr="009C1E0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9C1E0C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9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>,  в    примерную  программу    внесены    изменения в 4</w:t>
      </w:r>
      <w:r w:rsidRPr="009C1E0C">
        <w:rPr>
          <w:rFonts w:ascii="Times New Roman" w:hAnsi="Times New Roman" w:cs="Times New Roman"/>
          <w:sz w:val="24"/>
          <w:szCs w:val="24"/>
        </w:rPr>
        <w:t xml:space="preserve"> классе.   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92"/>
        <w:gridCol w:w="1895"/>
        <w:gridCol w:w="2095"/>
      </w:tblGrid>
      <w:tr w:rsidR="00E07F76" w:rsidRPr="009C1E0C" w:rsidTr="00C4577F">
        <w:trPr>
          <w:trHeight w:val="6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3A16E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 xml:space="preserve">Величины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подготовка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268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Суждение, умозаключение, понятие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моделей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B32608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процесс в ГБ</w:t>
      </w:r>
      <w:r w:rsidRPr="00B32608">
        <w:rPr>
          <w:rFonts w:ascii="Times New Roman" w:hAnsi="Times New Roman" w:cs="Times New Roman"/>
          <w:sz w:val="24"/>
          <w:szCs w:val="24"/>
        </w:rPr>
        <w:t>ОУ ООШ № 4 осуществляется по триместрам, поэтому изучение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32608">
        <w:rPr>
          <w:rFonts w:ascii="Times New Roman" w:hAnsi="Times New Roman" w:cs="Times New Roman"/>
          <w:sz w:val="24"/>
          <w:szCs w:val="24"/>
        </w:rPr>
        <w:t>»  в 1</w:t>
      </w:r>
      <w:r>
        <w:rPr>
          <w:rFonts w:ascii="Times New Roman" w:hAnsi="Times New Roman" w:cs="Times New Roman"/>
          <w:sz w:val="24"/>
          <w:szCs w:val="24"/>
        </w:rPr>
        <w:t>-4  классах</w:t>
      </w:r>
      <w:r w:rsidRPr="00B32608">
        <w:rPr>
          <w:rFonts w:ascii="Times New Roman" w:hAnsi="Times New Roman" w:cs="Times New Roman"/>
          <w:sz w:val="24"/>
          <w:szCs w:val="24"/>
        </w:rPr>
        <w:t xml:space="preserve"> будет проходить в следующем режиме:  </w:t>
      </w:r>
    </w:p>
    <w:tbl>
      <w:tblPr>
        <w:tblpPr w:leftFromText="180" w:rightFromText="180" w:vertAnchor="text" w:horzAnchor="margin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92"/>
        <w:gridCol w:w="1198"/>
        <w:gridCol w:w="1200"/>
        <w:gridCol w:w="1200"/>
        <w:gridCol w:w="1338"/>
      </w:tblGrid>
      <w:tr w:rsidR="00E07F76" w:rsidRPr="009C1E0C" w:rsidTr="00C4577F">
        <w:trPr>
          <w:trHeight w:val="266"/>
        </w:trPr>
        <w:tc>
          <w:tcPr>
            <w:tcW w:w="4057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07F76" w:rsidRPr="009C1E0C" w:rsidTr="00C4577F">
        <w:trPr>
          <w:trHeight w:val="266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207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1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E07F76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«Математика» 1 класс рассчитана на 132 учебных часа, в том числе для проведения:   </w:t>
      </w:r>
      <w:proofErr w:type="gramEnd"/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 1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</w:t>
            </w: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«Математика» 2 класс рассчитана на 136 учебных часов, в том числе для проведения:   </w:t>
      </w:r>
    </w:p>
    <w:tbl>
      <w:tblPr>
        <w:tblpPr w:leftFromText="180" w:rightFromText="18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2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«Математика»3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3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68564A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9C1E0C" w:rsidTr="00C4577F">
        <w:trPr>
          <w:trHeight w:val="25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C806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по предмету «Математика»4</w:t>
      </w:r>
      <w:r w:rsidRPr="00C806DD">
        <w:rPr>
          <w:rFonts w:ascii="Times New Roman" w:hAnsi="Times New Roman" w:cs="Times New Roman"/>
          <w:sz w:val="24"/>
          <w:szCs w:val="24"/>
        </w:rPr>
        <w:t xml:space="preserve">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8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1485"/>
        </w:tabs>
        <w:rPr>
          <w:lang w:eastAsia="ru-RU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sz w:val="28"/>
          <w:szCs w:val="28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C1E0C">
        <w:rPr>
          <w:b/>
          <w:bCs/>
          <w:sz w:val="28"/>
          <w:szCs w:val="28"/>
        </w:rPr>
        <w:t>Содержание</w:t>
      </w:r>
      <w:r w:rsidRPr="009C1E0C">
        <w:rPr>
          <w:b/>
          <w:bCs/>
          <w:color w:val="141412"/>
          <w:sz w:val="28"/>
          <w:szCs w:val="28"/>
        </w:rPr>
        <w:t xml:space="preserve"> учебного предмета.</w:t>
      </w: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lastRenderedPageBreak/>
        <w:t>Математика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rFonts w:ascii="Helvetica" w:hAnsi="Helvetica"/>
          <w:color w:val="141412"/>
        </w:rPr>
        <w:t xml:space="preserve">     </w:t>
      </w:r>
      <w:r w:rsidRPr="0009341B">
        <w:rPr>
          <w:color w:val="141412"/>
        </w:rPr>
        <w:t xml:space="preserve">В основу отбора содержания обучения положены следующие наиболее важные </w:t>
      </w:r>
      <w:r w:rsidRPr="0009341B">
        <w:rPr>
          <w:b/>
          <w:bCs/>
          <w:color w:val="141412"/>
        </w:rPr>
        <w:t>методические принципы: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b/>
          <w:bCs/>
          <w:color w:val="141412"/>
        </w:rPr>
        <w:t>-</w:t>
      </w:r>
      <w:r w:rsidRPr="0009341B">
        <w:rPr>
          <w:rStyle w:val="apple-converted-space"/>
          <w:b/>
          <w:bCs/>
          <w:color w:val="141412"/>
        </w:rPr>
        <w:t> </w:t>
      </w:r>
      <w:r w:rsidRPr="0009341B">
        <w:rPr>
          <w:color w:val="141412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возможность широкого применения изучаемого материала;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взаимосвязь вводимого материала с ранее </w:t>
      </w:r>
      <w:proofErr w:type="gramStart"/>
      <w:r w:rsidRPr="0009341B">
        <w:rPr>
          <w:color w:val="141412"/>
        </w:rPr>
        <w:t>изученным</w:t>
      </w:r>
      <w:proofErr w:type="gramEnd"/>
      <w:r w:rsidRPr="0009341B">
        <w:rPr>
          <w:color w:val="141412"/>
        </w:rPr>
        <w:t>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обогащение математического опыта младших школьников за счет включения в курс новых вопросов, ранее не </w:t>
      </w:r>
      <w:proofErr w:type="spellStart"/>
      <w:r w:rsidRPr="0009341B">
        <w:rPr>
          <w:color w:val="141412"/>
        </w:rPr>
        <w:t>изучавшихся</w:t>
      </w:r>
      <w:proofErr w:type="spellEnd"/>
      <w:r w:rsidRPr="0009341B">
        <w:rPr>
          <w:color w:val="141412"/>
        </w:rPr>
        <w:t xml:space="preserve">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развитие интереса к знаниям математикой.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счет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Счет предметов.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Чтение и запись чисел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сотни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азряды натурального числа. Десятичная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система записи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многозначного числа в виде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суммы разрядных слагаемых.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Сравнение чисел;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результатов сравнения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знаков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 из истории математики: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появились числа, чем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занимается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арифметика.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пересчитывать предметы; выражать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натуральным числом;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упорядочивать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данное множество чисел.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Арифметические действия с числами и их 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вычитание,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их смысл.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Запись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знаков +, -, •, :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 и вычитание (умножение и деление)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как взаимно обратные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действия.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Названия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компонентов арифметических действий (слагаемое, сумма;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уменьшаемое, вычитаемое, разность; множитель, произведение;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делимое,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делитель, частное).</w:t>
      </w:r>
      <w:proofErr w:type="gramEnd"/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Таблица умножения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соответствующие случаи деления.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Устные и письменные алгоритмы сложения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вычитания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пределах 100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Способы проверки правильности вычислений (с помощью обратного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действия, оценка достоверности, прикидка результата,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икрокалькулятора).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Доля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 (половина, треть, четверть, десятая, сотая, тысячная).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Нахождение одной </w:t>
      </w:r>
      <w:r>
        <w:rPr>
          <w:rFonts w:ascii="Times New Roman" w:eastAsia="TimesNewRomanPSMT" w:hAnsi="Times New Roman" w:cs="Times New Roman"/>
          <w:sz w:val="24"/>
          <w:szCs w:val="24"/>
        </w:rPr>
        <w:t>доли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Нахождение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числа по его доле.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Переместительное и сочетательное свойства сложения и умножения;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деление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 0 и 1.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Обобщение: Использование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при выполнении вычислений: перестановка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группировка слагаемых в сумме, множителей в произведении; умножение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суммы и разности на число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Числовое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выражение.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 порядка выполнения дейст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вий в числовых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выражениях, содержащих от 2 действий, со скобками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без скобок. Вычисление значений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выражений. Составление выражений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соответс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твии с заданными условиями.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моделировать ситуацию, иллюстрирующую данное арифметическое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действие;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воспроизводить устные и письменные алгоритмы выполнения четырех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результаты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 свою деятельность: проверять правильность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 изученными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разные способы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вычислений, выбирать из них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удобный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структуру числового выражения с целью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орядка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содержащихся в нем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арифметических действий.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Длина,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площадь, периметр, масса, время,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цена, стоимость и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единицы. Соотношения между единицами однородных величин.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 истории математики: старинные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русские меры длины (вершок,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аршин, пядь, маховая и косая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сажень, морская миля, верста), массы (пуд, фунт,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ведро, бочка).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История возникновения месяцев года.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Вычисление периметра многоугольника, периметра и площади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прямоугольника (квадрата). Длина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ломаной и ее вычисление.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Вычисление одной или нескольких долей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значения величины. Вычисление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значения величины по известной доле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ее значения.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значения однородных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упорядочивать данные значения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устанавливать зависимость между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данными и искомыми величинами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решении разнообразных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Работа с текстовыми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задачами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Понятие арифметической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текстовых арифметических задач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арифметическим способом.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Работа с текстом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задачи: выявление известных и неизвестных величин,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составление таблиц, схем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 других моделей для представления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данных условия задачи.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Планирование хода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решения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и ответа задачи.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Задачи, содержащие отношения «больше (меньше) на», «больше (меньше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)в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»; зависимости между величинами, характеризующими процессы купли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продажи, работы, движения тел.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Примеры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задач, решаемых разными способами;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имеющих несколько решений, не имеющих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 задач с недостающими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лишними данными (не использующимися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решении).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содержащиеся в тексте задачи зависимости;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планировать ход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текст задачи с целью выбора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необходимых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для ее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свою деятельность: обнаруживать и устранять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ошибки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логического характера (в ходе решения)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ошибки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вычислительного характера;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выбирать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верное решение задачи из нескольких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предъявленных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наблюдать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изменением решения задачи при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изменении ее условий.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Луч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прямая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как бесконечные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плоские фигуры. Окружность (круг). Изображение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плоских фигур с помощью линейки, циркуля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руки. Угол и его элементы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вершина, стороны. Виды углов (прямой, острый, тупой).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 и его определение.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Квадрат как прямоугольник.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противоположных сторон и диагоналей прямоугольника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расположение фигур на плоскости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(отрезков, лучей,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прямых,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окружностей) в различных комбинациях. Общие элементы фигур.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 плоскости и в пространстве (в том числе 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направления движения);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геометрические фигуры;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 расположение фигур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плоскости;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указанную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фигуру из частей;</w:t>
      </w:r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Классификация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множества предметов по заданному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признаку.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оснований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классификации.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несложных комбинаторных задач и других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 логического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х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арактера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решение которых связано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необходимостью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перебора возможных вариантов.</w:t>
      </w:r>
      <w:proofErr w:type="gramEnd"/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актуализировать свои знания для проведения простейших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математических доказательств (в том числе с опорой на изученные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определения, законы арифметических действий, свойства геометрических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фигур).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представление информации, связанной со счетом, с измерением;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фиксирование и анализ полученной информации.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Таблица;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строки и столбцы таблицы. Чтение и заполнение таблиц заданной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информацией. Перевод информации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из текстовой формы в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табличную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Составление таблиц.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Графы отношений.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графов для решения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Числовой луч.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Координата точки.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Обозначение вида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(5).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Конечные последовательности (цепочки) предметов, чисел, фигур,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составленные по определенным правилам. Определение правила составления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последовательности.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собирать требуемую информацию из указанных источников; фиксировать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результаты разными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 и обобщать информацию, представленную в таблицах</w:t>
      </w:r>
    </w:p>
    <w:p w:rsidR="00E07F76" w:rsidRPr="00336F6F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табличную.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Информатика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виды информации по способу восприятия ее чело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вводятся понятия источника и приемника инфор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второй главы естественно является «связ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кой» между информацией и компьютером.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третьей главы формирует понимание и представления школьников о том, что компьютер об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четвертой главы направлено на формиро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развитие понятие документа, на способы его 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 актуально во всех смыслах, так как дети уже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имеют дело с разными бумажными и электронны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документами (со свидетельством о рождении, заявлени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справками, файлами и пр.).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происходит повторение и развитие учебного материала, изученного во втором классе.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представление об объекте как предмете нашего вни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т. е. под объектом понимаются не только предметы, по и свойства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предметов, процессы, события, понятия, суж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отношения и т. д. Такой подход позволит уже в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дель», «управление» и иные абстрактные понятия.</w:t>
      </w:r>
      <w:proofErr w:type="gramEnd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методический прием позволяет младшему школьнику рас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суждать о свойствах алгоритма, свойствах исполнителя ал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горитма, свойствах процесса управления и т. д., что состав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курса в 4 классе.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3 классе начинается серьезный разговор о ком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пьютере как системе, об информационных системах.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4 класса — это то, ради чего информатика дол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коления, поскольку в начальной школе необходимо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учить детей управлять не только компьютером и своим вре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менем, но и собой.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6" w:rsidRDefault="00E07F76" w:rsidP="00E07F76">
      <w:pPr>
        <w:tabs>
          <w:tab w:val="left" w:pos="6680"/>
        </w:tabs>
        <w:sectPr w:rsidR="00E07F76" w:rsidSect="00E07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07F2" w:rsidRPr="002F54AB" w:rsidRDefault="002307F2" w:rsidP="002307F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t>класс</w:t>
      </w:r>
    </w:p>
    <w:p w:rsidR="002307F2" w:rsidRPr="00845D64" w:rsidRDefault="002307F2" w:rsidP="002307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16471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300"/>
        <w:gridCol w:w="426"/>
        <w:gridCol w:w="708"/>
        <w:gridCol w:w="1983"/>
        <w:gridCol w:w="567"/>
        <w:gridCol w:w="567"/>
        <w:gridCol w:w="567"/>
        <w:gridCol w:w="2198"/>
        <w:gridCol w:w="1628"/>
        <w:gridCol w:w="1841"/>
        <w:gridCol w:w="1559"/>
        <w:gridCol w:w="1983"/>
      </w:tblGrid>
      <w:tr w:rsidR="002307F2" w:rsidTr="00C4577F">
        <w:trPr>
          <w:trHeight w:val="929"/>
        </w:trPr>
        <w:tc>
          <w:tcPr>
            <w:tcW w:w="1144" w:type="dxa"/>
            <w:vMerge w:val="restart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307F2" w:rsidRDefault="002307F2" w:rsidP="00C4577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/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300" w:type="dxa"/>
            <w:vMerge w:val="restart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 или темы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на изучение темы</w:t>
            </w:r>
          </w:p>
        </w:tc>
        <w:tc>
          <w:tcPr>
            <w:tcW w:w="2691" w:type="dxa"/>
            <w:gridSpan w:val="2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Примерная дата проведения урока</w:t>
            </w:r>
          </w:p>
        </w:tc>
        <w:tc>
          <w:tcPr>
            <w:tcW w:w="2198" w:type="dxa"/>
            <w:vMerge w:val="restart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деятельности ученика</w:t>
            </w:r>
          </w:p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  <w:tc>
          <w:tcPr>
            <w:tcW w:w="7011" w:type="dxa"/>
            <w:gridSpan w:val="4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</w:tr>
      <w:tr w:rsidR="002307F2" w:rsidTr="00C4577F">
        <w:trPr>
          <w:cantSplit/>
          <w:trHeight w:val="2941"/>
        </w:trPr>
        <w:tc>
          <w:tcPr>
            <w:tcW w:w="1144" w:type="dxa"/>
            <w:vMerge/>
            <w:vAlign w:val="center"/>
          </w:tcPr>
          <w:p w:rsidR="002307F2" w:rsidRDefault="002307F2" w:rsidP="00C457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Default="002307F2" w:rsidP="00C457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:rsidR="002307F2" w:rsidRDefault="002307F2" w:rsidP="00C457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1983" w:type="dxa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567" w:type="dxa"/>
            <w:vMerge/>
            <w:vAlign w:val="center"/>
          </w:tcPr>
          <w:p w:rsidR="002307F2" w:rsidRDefault="002307F2" w:rsidP="00C457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триместр</w:t>
            </w:r>
          </w:p>
        </w:tc>
        <w:tc>
          <w:tcPr>
            <w:tcW w:w="567" w:type="dxa"/>
            <w:textDirection w:val="btLr"/>
            <w:vAlign w:val="center"/>
          </w:tcPr>
          <w:p w:rsidR="002307F2" w:rsidRDefault="002307F2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</w:t>
            </w:r>
          </w:p>
        </w:tc>
        <w:tc>
          <w:tcPr>
            <w:tcW w:w="2198" w:type="dxa"/>
            <w:vMerge/>
            <w:vAlign w:val="center"/>
          </w:tcPr>
          <w:p w:rsidR="002307F2" w:rsidRDefault="002307F2" w:rsidP="00C457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8" w:type="dxa"/>
            <w:textDirection w:val="btLr"/>
          </w:tcPr>
          <w:p w:rsidR="002307F2" w:rsidRDefault="002307F2" w:rsidP="00C4577F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Личностные УУД</w:t>
            </w:r>
          </w:p>
        </w:tc>
        <w:tc>
          <w:tcPr>
            <w:tcW w:w="1841" w:type="dxa"/>
            <w:textDirection w:val="btLr"/>
          </w:tcPr>
          <w:p w:rsidR="002307F2" w:rsidRDefault="002307F2" w:rsidP="00C4577F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Познавательные УУД</w:t>
            </w:r>
          </w:p>
        </w:tc>
        <w:tc>
          <w:tcPr>
            <w:tcW w:w="1559" w:type="dxa"/>
            <w:textDirection w:val="btLr"/>
          </w:tcPr>
          <w:p w:rsidR="002307F2" w:rsidRDefault="002307F2" w:rsidP="00C4577F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1983" w:type="dxa"/>
            <w:textDirection w:val="btLr"/>
          </w:tcPr>
          <w:p w:rsidR="002307F2" w:rsidRDefault="002307F2" w:rsidP="00C4577F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Коммуникативные УУД</w:t>
            </w:r>
          </w:p>
        </w:tc>
      </w:tr>
      <w:tr w:rsidR="002307F2" w:rsidRPr="00C2387A" w:rsidTr="00C4577F">
        <w:trPr>
          <w:cantSplit/>
          <w:trHeight w:val="666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и счет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Числа 10, 20, 30,…100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Пересчитывать предметы; выражать  результат натуральным числом;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 числа;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 данное множество чисел.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Формировать позицию школьника  на уровне положительного отношения к школе</w:t>
            </w: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понимание и принятие учебной  задачи, поиск и нахождение способов ее решения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предложение,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убеждать и уступать</w:t>
            </w:r>
          </w:p>
        </w:tc>
      </w:tr>
      <w:tr w:rsidR="002307F2" w:rsidRPr="00C2387A" w:rsidTr="00C4577F">
        <w:trPr>
          <w:cantSplit/>
          <w:trHeight w:val="828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Двузначные числа и их запись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13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Геометрические понятия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Луч и его обозначение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Ориентироваться  на плоскости и в пространстве (в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том числе различать направления движения);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Формировать заинтересова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нность в расширении и углублении получаемых математических знаний</w:t>
            </w: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Владение основными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методами познания окружающего мира (наблюдение, сравнение, анализ, синтез, обобщение)</w:t>
            </w: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Готовность слушать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собеседника, вести  диалог</w:t>
            </w:r>
          </w:p>
        </w:tc>
      </w:tr>
      <w:tr w:rsidR="002307F2" w:rsidRPr="00C2387A" w:rsidTr="00C4577F">
        <w:trPr>
          <w:cantSplit/>
          <w:trHeight w:val="2941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307F2" w:rsidRPr="00980445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80445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80445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 луч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307F2" w:rsidRPr="00980445" w:rsidRDefault="002307F2" w:rsidP="00C457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Диагностическая работа.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80445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2941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vAlign w:val="center"/>
          </w:tcPr>
          <w:p w:rsidR="002307F2" w:rsidRPr="00D36717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 информации, человек и компьютер</w:t>
            </w:r>
          </w:p>
        </w:tc>
        <w:tc>
          <w:tcPr>
            <w:tcW w:w="426" w:type="dxa"/>
          </w:tcPr>
          <w:p w:rsidR="002307F2" w:rsidRPr="00D36717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07F2" w:rsidRPr="00D36717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2307F2" w:rsidRPr="00D36717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информация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D36717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508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Величины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Метр. Соотношения между единицами длины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значения однородных  величин;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</w:tc>
        <w:tc>
          <w:tcPr>
            <w:tcW w:w="1628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2307F2" w:rsidRPr="00C2387A" w:rsidTr="00C4577F">
        <w:trPr>
          <w:cantSplit/>
          <w:trHeight w:val="5377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Геометрические понятия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Многоугольник и  его элементы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Ориентироваться  на плоскости и в пространстве (в том числе различать направления движения);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2307F2" w:rsidRPr="00C2387A" w:rsidTr="00C4577F">
        <w:trPr>
          <w:cantSplit/>
          <w:trHeight w:val="1055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Арифметические действия с числами и их свойства</w:t>
            </w: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26  +  2;  26-2,  26 + 10, 26-10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вычислений изученными способами;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Самостоятельность мышления</w:t>
            </w: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2307F2" w:rsidRPr="00C2387A" w:rsidTr="00C4577F">
        <w:trPr>
          <w:cantSplit/>
          <w:trHeight w:val="2941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799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</w:t>
            </w:r>
          </w:p>
          <w:p w:rsidR="002307F2" w:rsidRPr="009C1E0C" w:rsidRDefault="002307F2" w:rsidP="00C45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66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двузначных чисел</w:t>
            </w: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238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общий случай)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096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читание двузначных чисел </w:t>
            </w: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8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общий случай)</w:t>
            </w:r>
          </w:p>
          <w:p w:rsidR="002307F2" w:rsidRPr="00980445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80445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096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center"/>
          </w:tcPr>
          <w:p w:rsidR="002307F2" w:rsidRPr="00D36717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 информации, человек и компьютер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476E07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0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  <w:r w:rsidRPr="00095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части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D36717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2482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Величины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2307F2" w:rsidRPr="00C2387A" w:rsidTr="00C4577F">
        <w:trPr>
          <w:cantSplit/>
          <w:trHeight w:val="701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Геометрические понятия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Ориентироваться  на плоскости и в пространстве (в том числе различать направления движения);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высказывать собственные суждения и давать  им обоснование</w:t>
            </w: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338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983" w:type="dxa"/>
          </w:tcPr>
          <w:p w:rsidR="002307F2" w:rsidRPr="009C1E0C" w:rsidRDefault="002307F2" w:rsidP="00C457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Взаимное расположение фигур на плоскости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2307F2" w:rsidRPr="00C2387A" w:rsidTr="00C4577F">
        <w:trPr>
          <w:cantSplit/>
          <w:trHeight w:val="1338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2307F2" w:rsidRPr="00476E07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6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3" w:type="dxa"/>
          </w:tcPr>
          <w:p w:rsidR="002307F2" w:rsidRPr="00476E07" w:rsidRDefault="002307F2" w:rsidP="00C457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457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Арифметические действия с числами и их свойства</w:t>
            </w: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Половина числа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алгоритмы выполнения  арифметических действий;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прогнозировать результаты 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Понимание причины неуспешной учебной деятельности и способность конструктивно действовать в условиях 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неуспеха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2307F2" w:rsidRPr="00C2387A" w:rsidTr="00C4577F">
        <w:trPr>
          <w:cantSplit/>
          <w:trHeight w:val="1084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3. Треть числа</w:t>
            </w:r>
          </w:p>
          <w:p w:rsidR="002307F2" w:rsidRPr="00976E2F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76E2F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44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4. Четверть числа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088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5. Пятая часть  числа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360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6. Шестая часть числа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76E2F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360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2307F2" w:rsidRPr="00502608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6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3" w:type="dxa"/>
          </w:tcPr>
          <w:p w:rsidR="002307F2" w:rsidRPr="00502608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08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  <w:p w:rsidR="002307F2" w:rsidRPr="00502608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08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08"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502608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13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Величины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значения однородных  величин;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владение коммуникативными умениями с целью реализации возможностей успешного сотрудничества с  учителем и учащимися</w:t>
            </w: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2307F2" w:rsidRPr="00C2387A" w:rsidTr="00C4577F">
        <w:trPr>
          <w:cantSplit/>
          <w:trHeight w:val="1196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Арифметические действия с числами и их свойства</w:t>
            </w: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7. Седьмая часть числа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76E2F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алгоритмы выполнения арифметических действий;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прогнозировать результаты 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наиболее эффективного способа достижения  результата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Понимание причины неуспешной учебной деятельности и способность конструктивно действовать в условиях 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неуспеха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2307F2" w:rsidRPr="00C2387A" w:rsidTr="00C4577F">
        <w:trPr>
          <w:cantSplit/>
          <w:trHeight w:val="1315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81-85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8. Восьмая часть числа</w:t>
            </w:r>
          </w:p>
        </w:tc>
        <w:tc>
          <w:tcPr>
            <w:tcW w:w="567" w:type="dxa"/>
          </w:tcPr>
          <w:p w:rsidR="002307F2" w:rsidRPr="009C1E0C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07F2" w:rsidRPr="009C1E0C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705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9. Девятая часть числа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76E2F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76E2F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705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0" w:type="dxa"/>
            <w:vAlign w:val="center"/>
          </w:tcPr>
          <w:p w:rsidR="002307F2" w:rsidRPr="00D07463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7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3" w:type="dxa"/>
          </w:tcPr>
          <w:p w:rsidR="002307F2" w:rsidRPr="00D07463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3">
              <w:rPr>
                <w:rFonts w:ascii="Times New Roman" w:hAnsi="Times New Roman" w:cs="Times New Roman"/>
                <w:sz w:val="24"/>
                <w:szCs w:val="24"/>
              </w:rPr>
              <w:t>Текстовые данные</w:t>
            </w: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3">
              <w:rPr>
                <w:rFonts w:ascii="Times New Roman" w:hAnsi="Times New Roman" w:cs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418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текстовыми  задачами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Во сколько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больше или меньше?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Моделировать  содержащиеся в тексте задачи зависимости;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планировать ход  решения задачи;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анализировать  текст задачи с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целью выбора  необходимых арифметических действий для ее  решения;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 результат решения;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 свою деятельность: обнаруживать и устранять  ошибки логического характера (в ходе решения)  и ошибки  вычислительного характера;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выбирать  верное решение задачи из нескольких  предъявленных  решений;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наблюдать за  изменением решения задачи при  изменении ее условий.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Формировать способность преодолевать трудности, доводить  начатую работу до ее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завершения</w:t>
            </w: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общим приемом решения задач. Моделировать задачу для поиска решения</w:t>
            </w: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948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32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Арифметические </w:t>
            </w: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действия с числами и их свойства</w:t>
            </w:r>
          </w:p>
        </w:tc>
        <w:tc>
          <w:tcPr>
            <w:tcW w:w="426" w:type="dxa"/>
            <w:vMerge w:val="restart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106-109</w:t>
            </w:r>
          </w:p>
        </w:tc>
        <w:tc>
          <w:tcPr>
            <w:tcW w:w="1983" w:type="dxa"/>
          </w:tcPr>
          <w:p w:rsidR="002307F2" w:rsidRPr="009C1E0C" w:rsidRDefault="002307F2" w:rsidP="00C4577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C1E0C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Моделировать ситуацию, иллюстрирующую данное </w:t>
            </w:r>
            <w:r w:rsidRPr="00C2387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арифметическое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действие;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анализировать  структуру числового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выражения с целью  определения порядка  выполнения содержащихся в нем  арифметических действий</w:t>
            </w: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Понимание и принятие учебной 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задачи, поиск и нахождение способов ее решения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Понимание причины неуспешной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учебной деятельности и способность конструктивно действовать в условиях  неуспеха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Активное использование математической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речи для решения разнообразных коммуникативных задач</w:t>
            </w:r>
          </w:p>
        </w:tc>
      </w:tr>
      <w:tr w:rsidR="002307F2" w:rsidRPr="00C2387A" w:rsidTr="00C4577F">
        <w:trPr>
          <w:cantSplit/>
          <w:trHeight w:val="1410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196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7002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Формировать способность к </w:t>
            </w:r>
            <w:proofErr w:type="spell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414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122"/>
        </w:trPr>
        <w:tc>
          <w:tcPr>
            <w:tcW w:w="1144" w:type="dxa"/>
            <w:vMerge w:val="restart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0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Геометрические понятия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Ориентироваться  на плоскости и в пространстве (в том числе различать направления движения);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высказывать собственные суждения и давать  им обоснование</w:t>
            </w:r>
          </w:p>
        </w:tc>
        <w:tc>
          <w:tcPr>
            <w:tcW w:w="1841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9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983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2307F2" w:rsidRPr="00C2387A" w:rsidTr="00C4577F">
        <w:trPr>
          <w:cantSplit/>
          <w:trHeight w:val="968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112"/>
        </w:trPr>
        <w:tc>
          <w:tcPr>
            <w:tcW w:w="1144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567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1196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C2387A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9C1E0C" w:rsidRDefault="002307F2" w:rsidP="00C45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значения однородных  величин;</w:t>
            </w:r>
          </w:p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2387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</w:tc>
        <w:tc>
          <w:tcPr>
            <w:tcW w:w="1628" w:type="dxa"/>
            <w:vMerge w:val="restart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7A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2307F2" w:rsidRPr="00C2387A" w:rsidTr="00C4577F">
        <w:trPr>
          <w:cantSplit/>
          <w:trHeight w:val="1196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0" w:type="dxa"/>
            <w:vAlign w:val="center"/>
          </w:tcPr>
          <w:p w:rsidR="002307F2" w:rsidRPr="000955D1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3" w:type="dxa"/>
          </w:tcPr>
          <w:p w:rsidR="002307F2" w:rsidRDefault="002307F2" w:rsidP="00C45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информация </w:t>
            </w:r>
          </w:p>
          <w:p w:rsidR="002307F2" w:rsidRPr="00804D0B" w:rsidRDefault="002307F2" w:rsidP="00C45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данные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13"/>
        </w:trPr>
        <w:tc>
          <w:tcPr>
            <w:tcW w:w="1144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Величины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2307F2" w:rsidRPr="001111E3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1983" w:type="dxa"/>
          </w:tcPr>
          <w:p w:rsidR="002307F2" w:rsidRPr="001111E3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E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  <w:p w:rsidR="002307F2" w:rsidRPr="001111E3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E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</w:t>
            </w:r>
          </w:p>
          <w:p w:rsidR="002307F2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Pr="001111E3" w:rsidRDefault="002307F2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8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7F2" w:rsidRPr="00C2387A" w:rsidTr="00C4577F">
        <w:trPr>
          <w:cantSplit/>
          <w:trHeight w:val="913"/>
        </w:trPr>
        <w:tc>
          <w:tcPr>
            <w:tcW w:w="1144" w:type="dxa"/>
            <w:vAlign w:val="center"/>
          </w:tcPr>
          <w:p w:rsidR="002307F2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300" w:type="dxa"/>
            <w:vAlign w:val="center"/>
          </w:tcPr>
          <w:p w:rsidR="002307F2" w:rsidRPr="00804D0B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4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426" w:type="dxa"/>
          </w:tcPr>
          <w:p w:rsidR="002307F2" w:rsidRPr="00C2387A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3" w:type="dxa"/>
          </w:tcPr>
          <w:p w:rsidR="002307F2" w:rsidRPr="00BE5036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документ и файл</w:t>
            </w: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07F2" w:rsidRPr="00BE5036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документа</w:t>
            </w: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07F2" w:rsidRPr="00BE5036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текстового документа</w:t>
            </w: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07F2" w:rsidRPr="001111E3" w:rsidRDefault="002307F2" w:rsidP="00C45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 графического </w:t>
            </w:r>
            <w:r w:rsidRPr="00BE50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документа</w:t>
            </w:r>
          </w:p>
        </w:tc>
        <w:tc>
          <w:tcPr>
            <w:tcW w:w="567" w:type="dxa"/>
          </w:tcPr>
          <w:p w:rsidR="002307F2" w:rsidRDefault="002307F2" w:rsidP="00C45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804D0B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07F2" w:rsidRPr="00C2387A" w:rsidRDefault="002307F2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2307F2" w:rsidRPr="00C2387A" w:rsidRDefault="002307F2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2307F2" w:rsidRPr="00C2387A" w:rsidRDefault="002307F2" w:rsidP="00C457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07F2" w:rsidRPr="00C2387A" w:rsidRDefault="002307F2" w:rsidP="0023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F2" w:rsidRDefault="002307F2" w:rsidP="0023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7F2" w:rsidRDefault="002307F2" w:rsidP="0023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Default="00E07F76" w:rsidP="00E07F76"/>
    <w:p w:rsidR="00E07F76" w:rsidRDefault="00E07F76" w:rsidP="00E07F76">
      <w:pPr>
        <w:sectPr w:rsidR="00E07F76" w:rsidSect="00E07F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7F76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ОПИСАНИЕ Материально-техническоГО обеспечениЯ образовательного процесса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по предмету «математика»</w:t>
      </w: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Book Antiqua" w:eastAsia="Book Antiqua" w:hAnsi="Book Antiqua" w:cs="Book Antiqua"/>
          <w:b/>
          <w:caps/>
          <w:sz w:val="16"/>
          <w:szCs w:val="16"/>
          <w:shd w:val="clear" w:color="auto" w:fill="FFFFFF"/>
          <w:lang w:eastAsia="ru-RU"/>
        </w:rPr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1182"/>
      </w:tblGrid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keepNext/>
              <w:keepLines/>
              <w:spacing w:after="0" w:line="240" w:lineRule="auto"/>
              <w:ind w:right="34"/>
              <w:jc w:val="both"/>
              <w:outlineLvl w:val="0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 </w:t>
            </w:r>
          </w:p>
          <w:p w:rsidR="00E07F76" w:rsidRPr="009C1E0C" w:rsidRDefault="00E07F76" w:rsidP="00C4577F">
            <w:pPr>
              <w:tabs>
                <w:tab w:val="left" w:pos="2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Программа четырёхлетней начальной школы по математи</w:t>
            </w: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softHyphen/>
              <w:t>ке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.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-Граф, 2012. - (Начальная школа 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века).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Е.Э.,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Рыдзе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О.А.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Ч.1.–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Ч.2.–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Математика в начальной школе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: устные вычисления:</w:t>
            </w:r>
            <w:r w:rsidRPr="009C1E0C">
              <w:rPr>
                <w:rFonts w:ascii="Times New Roman" w:eastAsia="Trebuchet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методиче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softHyphen/>
              <w:t>ское пособие.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-Граф, 2011 г.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4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методическое пособие для учителя;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Е.Э.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1, 2,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3,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общеобразовательных учреждений.-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  2: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1,2:  2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2 класс: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Технические средства обучения</w:t>
            </w:r>
          </w:p>
        </w:tc>
      </w:tr>
      <w:tr w:rsidR="00E07F76" w:rsidRPr="009C1E0C" w:rsidTr="00C4577F">
        <w:trPr>
          <w:trHeight w:val="3782"/>
        </w:trPr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Компьютер.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роектор.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Проекционный экран.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Измерительные приборы: весы, часы.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Демонстрационные инструменты: линейка, угольник, циркуль.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Наборы предметных картинок.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E07F76" w:rsidRPr="009C1E0C" w:rsidRDefault="00E07F76" w:rsidP="00C4577F">
            <w:pPr>
              <w:spacing w:after="24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Индивидуальные пособия и инструменты: ученическая ли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нейка со шкалой от 0 до 20, чертёжный угольник, циркуль, па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летка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Экранно-звуковые пособия, ЭОР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2307F2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2307F2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«Математика» Электронный образовательный ресурс «Академия младшего школьника»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ЭОР Единой коллекции (</w:t>
            </w:r>
            <w:hyperlink r:id="rId7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к учебнику Н. В. Матвеевой и др. «Информатика», 2 класс;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ЭОР Единой колл</w:t>
            </w:r>
            <w:bookmarkStart w:id="0" w:name="_GoBack"/>
            <w:bookmarkEnd w:id="0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екции «Си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виртуальных лабора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торий п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информатике: задачник 2—6»;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2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3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ка), 4 класс,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авторская мастерская Н. В. Матвеевой (</w:t>
            </w:r>
            <w:hyperlink r:id="rId8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metodist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lbz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authors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/4/);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Игры 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игры развивающего характера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F76" w:rsidRDefault="00E07F76" w:rsidP="00E07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A84" w:rsidRPr="00E07F76" w:rsidRDefault="00307A84" w:rsidP="00E07F76"/>
    <w:sectPr w:rsidR="00307A84" w:rsidRPr="00E07F76" w:rsidSect="00E07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9B"/>
    <w:multiLevelType w:val="multilevel"/>
    <w:tmpl w:val="F8F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1ACC4B1A"/>
    <w:multiLevelType w:val="multilevel"/>
    <w:tmpl w:val="D0E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0E23"/>
    <w:multiLevelType w:val="multilevel"/>
    <w:tmpl w:val="F61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642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44B8A"/>
    <w:multiLevelType w:val="hybridMultilevel"/>
    <w:tmpl w:val="3E62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80547B"/>
    <w:multiLevelType w:val="multilevel"/>
    <w:tmpl w:val="560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01B3"/>
    <w:multiLevelType w:val="multilevel"/>
    <w:tmpl w:val="E21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A1D75"/>
    <w:multiLevelType w:val="hybridMultilevel"/>
    <w:tmpl w:val="AB50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2307F2"/>
    <w:rsid w:val="00307A84"/>
    <w:rsid w:val="00C11335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13263</Words>
  <Characters>75600</Characters>
  <Application>Microsoft Office Word</Application>
  <DocSecurity>0</DocSecurity>
  <Lines>630</Lines>
  <Paragraphs>177</Paragraphs>
  <ScaleCrop>false</ScaleCrop>
  <Company/>
  <LinksUpToDate>false</LinksUpToDate>
  <CharactersWithSpaces>88686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2015-10-22T07:07:00Z</dcterms:created>
  <dcterms:modified xsi:type="dcterms:W3CDTF">2015-10-22T07:17:00Z</dcterms:modified>
</cp:coreProperties>
</file>