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0D" w:rsidRDefault="00E55A0D" w:rsidP="0083032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5A0D" w:rsidRDefault="00E55A0D" w:rsidP="0083032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457950" cy="9125717"/>
            <wp:effectExtent l="0" t="0" r="0" b="0"/>
            <wp:docPr id="1" name="Рисунок 1" descr="C:\Users\Секретарь\Pictures\СКАНИРОВАНИЕ\Скан. док.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СКАНИРОВАНИЕ\Скан. док.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113" cy="912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A0D" w:rsidRDefault="00E55A0D" w:rsidP="00E55A0D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E55A0D" w:rsidSect="00E55A0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30324" w:rsidRPr="00C42EF2" w:rsidRDefault="00830324" w:rsidP="00E55A0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EF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C42EF2" w:rsidRPr="00C42EF2" w:rsidRDefault="00830324" w:rsidP="00C42E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EF2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C42EF2" w:rsidRPr="00C42EF2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соответствии с Законом Российской Федерации «Об образовании в Российской Федерации» от 29 декабря 2012 № 273-ФЗ, Приказом Министерства образования и науки Российской Федерации от 17 октября 2013 г. N 1155 г. «Об утверждении федерального государственного образовательного стандарта дошкольного образования», </w:t>
      </w:r>
      <w:r w:rsidR="00C42EF2" w:rsidRPr="00C42EF2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иными нормативно-правовыми актами Российской Федерации, Самарской области и уставом Учреждения </w:t>
      </w:r>
      <w:r w:rsidR="00C42EF2" w:rsidRPr="00C42EF2">
        <w:rPr>
          <w:rFonts w:ascii="Times New Roman" w:eastAsia="Times New Roman" w:hAnsi="Times New Roman" w:cs="Times New Roman"/>
          <w:sz w:val="24"/>
          <w:szCs w:val="24"/>
        </w:rPr>
        <w:t>и определяет цели, задачи, принципы системы оценки индивидуального развития детей в структурном подразделении «Детский сад «Жар-птица» государственного бюджетного общеобразовательного учреждения Самарской области основной общеобразовательной школы № 4 города Новокуйбышевска городского округа Новокуйбышевск Самарской области (далее – Детский сад),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</w:p>
    <w:p w:rsidR="00372DDF" w:rsidRPr="00C42EF2" w:rsidRDefault="00372DDF" w:rsidP="00372D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EF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42EF2" w:rsidRPr="00C42EF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42EF2">
        <w:rPr>
          <w:rFonts w:ascii="Times New Roman" w:eastAsia="Times New Roman" w:hAnsi="Times New Roman" w:cs="Times New Roman"/>
          <w:sz w:val="24"/>
          <w:szCs w:val="24"/>
        </w:rPr>
        <w:t>. Система оценки индивидуального развития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воспитанников, эффективности образовательных программ с учетом запросов основных пользователей результатов системы оценки качества образования.</w:t>
      </w:r>
    </w:p>
    <w:p w:rsidR="00372DDF" w:rsidRPr="00C42EF2" w:rsidRDefault="00372DDF" w:rsidP="00372D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EF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42EF2" w:rsidRPr="00C42EF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42EF2">
        <w:rPr>
          <w:rFonts w:ascii="Times New Roman" w:eastAsia="Times New Roman" w:hAnsi="Times New Roman" w:cs="Times New Roman"/>
          <w:sz w:val="24"/>
          <w:szCs w:val="24"/>
        </w:rPr>
        <w:t xml:space="preserve">. Основными пользователями результатов системы оценки индивидуального развития детей в </w:t>
      </w:r>
      <w:r w:rsidR="00C42EF2">
        <w:rPr>
          <w:rFonts w:ascii="Times New Roman" w:eastAsia="Times New Roman" w:hAnsi="Times New Roman" w:cs="Times New Roman"/>
          <w:sz w:val="24"/>
          <w:szCs w:val="24"/>
        </w:rPr>
        <w:t>Детском саду</w:t>
      </w:r>
      <w:r w:rsidRPr="00C42EF2">
        <w:rPr>
          <w:rFonts w:ascii="Times New Roman" w:eastAsia="Times New Roman" w:hAnsi="Times New Roman" w:cs="Times New Roman"/>
          <w:sz w:val="24"/>
          <w:szCs w:val="24"/>
        </w:rPr>
        <w:t xml:space="preserve"> являются: педагоги, родители (законные представители) воспитанников,</w:t>
      </w:r>
      <w:r w:rsidR="00C42EF2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методическое объединение педагогов Детского сада,</w:t>
      </w:r>
      <w:r w:rsidRPr="00C42EF2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 совет </w:t>
      </w:r>
      <w:r w:rsidR="00D15622" w:rsidRPr="00C42EF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C42EF2">
        <w:rPr>
          <w:rFonts w:ascii="Times New Roman" w:eastAsia="Times New Roman" w:hAnsi="Times New Roman" w:cs="Times New Roman"/>
          <w:sz w:val="24"/>
          <w:szCs w:val="24"/>
        </w:rPr>
        <w:t xml:space="preserve">, экспертные комиссии при проведении процедур лицензирования, аттестации педагогических </w:t>
      </w:r>
      <w:r w:rsidR="00C42EF2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C42E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DDF" w:rsidRPr="00C42EF2" w:rsidRDefault="00372DDF" w:rsidP="00372D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EF2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="00C42EF2">
        <w:rPr>
          <w:rFonts w:ascii="Times New Roman" w:eastAsia="Times New Roman" w:hAnsi="Times New Roman" w:cs="Times New Roman"/>
          <w:sz w:val="24"/>
          <w:szCs w:val="24"/>
        </w:rPr>
        <w:t>Детский сад</w:t>
      </w:r>
      <w:r w:rsidRPr="00C42EF2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проведение необходимых оценочных процедур, разработку и внедрение модели системы оценки индивидуального развития детей, обеспечивает оценку, учет и дальнейшее использование полученных результатов.</w:t>
      </w:r>
    </w:p>
    <w:p w:rsidR="00372DDF" w:rsidRPr="00C42EF2" w:rsidRDefault="00372DDF" w:rsidP="00372D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EF2">
        <w:rPr>
          <w:rFonts w:ascii="Times New Roman" w:eastAsia="Times New Roman" w:hAnsi="Times New Roman" w:cs="Times New Roman"/>
          <w:sz w:val="24"/>
          <w:szCs w:val="24"/>
        </w:rPr>
        <w:t xml:space="preserve">1.6. Положение распространяется на деятельность всех педагогических работников </w:t>
      </w:r>
      <w:r w:rsidR="00C42EF2">
        <w:rPr>
          <w:rFonts w:ascii="Times New Roman" w:eastAsia="Times New Roman" w:hAnsi="Times New Roman" w:cs="Times New Roman"/>
          <w:sz w:val="24"/>
          <w:szCs w:val="24"/>
        </w:rPr>
        <w:t>Детского сада,</w:t>
      </w:r>
      <w:r w:rsidRPr="00C42EF2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372DDF" w:rsidRPr="00C42EF2" w:rsidRDefault="00372DDF" w:rsidP="00C42EF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EF2">
        <w:rPr>
          <w:rFonts w:ascii="Times New Roman" w:eastAsia="Times New Roman" w:hAnsi="Times New Roman" w:cs="Times New Roman"/>
          <w:b/>
          <w:sz w:val="24"/>
          <w:szCs w:val="24"/>
        </w:rPr>
        <w:t>2. Цель и задачи оценки индивидуального развития детей.</w:t>
      </w:r>
    </w:p>
    <w:p w:rsidR="00372DDF" w:rsidRPr="00C42EF2" w:rsidRDefault="00372DDF" w:rsidP="00372D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EF2">
        <w:rPr>
          <w:rFonts w:ascii="Times New Roman" w:eastAsia="Times New Roman" w:hAnsi="Times New Roman" w:cs="Times New Roman"/>
          <w:sz w:val="24"/>
          <w:szCs w:val="24"/>
        </w:rPr>
        <w:t>2.1 Цель:</w:t>
      </w:r>
    </w:p>
    <w:p w:rsidR="00372DDF" w:rsidRPr="00C42EF2" w:rsidRDefault="00372DDF" w:rsidP="00372D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EF2">
        <w:rPr>
          <w:rFonts w:ascii="Times New Roman" w:eastAsia="Times New Roman" w:hAnsi="Times New Roman" w:cs="Times New Roman"/>
          <w:sz w:val="24"/>
          <w:szCs w:val="24"/>
        </w:rPr>
        <w:t>– выявление результативности образовательного процесса, лежащего в основе планирования педагогического проектирования.</w:t>
      </w:r>
    </w:p>
    <w:p w:rsidR="00372DDF" w:rsidRPr="00C42EF2" w:rsidRDefault="00372DDF" w:rsidP="00372D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EF2">
        <w:rPr>
          <w:rFonts w:ascii="Times New Roman" w:eastAsia="Times New Roman" w:hAnsi="Times New Roman" w:cs="Times New Roman"/>
          <w:sz w:val="24"/>
          <w:szCs w:val="24"/>
        </w:rPr>
        <w:t>2.2 Задачи:</w:t>
      </w:r>
    </w:p>
    <w:p w:rsidR="00372DDF" w:rsidRPr="00C42EF2" w:rsidRDefault="00372DDF" w:rsidP="00372D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EF2">
        <w:rPr>
          <w:rFonts w:ascii="Times New Roman" w:eastAsia="Times New Roman" w:hAnsi="Times New Roman" w:cs="Times New Roman"/>
          <w:sz w:val="24"/>
          <w:szCs w:val="24"/>
        </w:rPr>
        <w:lastRenderedPageBreak/>
        <w:t>- индивидуализация образования (в том числе поддержка ребенка, построение его образовательной траектории или профессиональной коррекции особенностей его развития);</w:t>
      </w:r>
    </w:p>
    <w:p w:rsidR="00372DDF" w:rsidRPr="00C42EF2" w:rsidRDefault="00372DDF" w:rsidP="00372D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EF2">
        <w:rPr>
          <w:rFonts w:ascii="Times New Roman" w:eastAsia="Times New Roman" w:hAnsi="Times New Roman" w:cs="Times New Roman"/>
          <w:sz w:val="24"/>
          <w:szCs w:val="24"/>
        </w:rPr>
        <w:t>- оптимизации работы с группой детей.</w:t>
      </w:r>
    </w:p>
    <w:p w:rsidR="00372DDF" w:rsidRPr="00C42EF2" w:rsidRDefault="00372DDF" w:rsidP="00C42EF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EF2">
        <w:rPr>
          <w:rFonts w:ascii="Times New Roman" w:eastAsia="Times New Roman" w:hAnsi="Times New Roman" w:cs="Times New Roman"/>
          <w:b/>
          <w:sz w:val="24"/>
          <w:szCs w:val="24"/>
        </w:rPr>
        <w:t>3. Организация проведения оценки индивидуального развития</w:t>
      </w:r>
      <w:r w:rsidRPr="00C42E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DDF" w:rsidRPr="00C42EF2" w:rsidRDefault="00372DDF" w:rsidP="00372D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EF2">
        <w:rPr>
          <w:rFonts w:ascii="Times New Roman" w:eastAsia="Times New Roman" w:hAnsi="Times New Roman" w:cs="Times New Roman"/>
          <w:sz w:val="24"/>
          <w:szCs w:val="24"/>
        </w:rPr>
        <w:t>3.1 Педагогическая оценка индивидуального развития осуществляется через отслеживание результатов освоения детьми образовательной программы.</w:t>
      </w:r>
    </w:p>
    <w:p w:rsidR="00372DDF" w:rsidRPr="00C42EF2" w:rsidRDefault="00372DDF" w:rsidP="00372D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EF2">
        <w:rPr>
          <w:rFonts w:ascii="Times New Roman" w:eastAsia="Times New Roman" w:hAnsi="Times New Roman" w:cs="Times New Roman"/>
          <w:sz w:val="24"/>
          <w:szCs w:val="24"/>
        </w:rPr>
        <w:t>3.2 Педагогическая оценка индивидуального развития осуществляется в течение времени пребывания ребенка в Учреждении (с 7.00 до 19.00, исключая время, отведенное на сон, прогулку и питание).</w:t>
      </w:r>
    </w:p>
    <w:p w:rsidR="00372DDF" w:rsidRPr="00C42EF2" w:rsidRDefault="00372DDF" w:rsidP="00372D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EF2">
        <w:rPr>
          <w:rFonts w:ascii="Times New Roman" w:eastAsia="Times New Roman" w:hAnsi="Times New Roman" w:cs="Times New Roman"/>
          <w:sz w:val="24"/>
          <w:szCs w:val="24"/>
        </w:rPr>
        <w:t>3.3 Педагогическая оценка индивидуального развития осуществляется через наблюдение, беседы, продукты детской деятельности, специальные диагностические ситуации, организуемые воспитателями и специалистами всех возрастных групп 2 раза в год – в начале и в конце учебного года (сентябрь, май). В первом случае, она помогает выявить наличный уровень деятельности, а во втором – наличие динамики ее развития.</w:t>
      </w:r>
    </w:p>
    <w:p w:rsidR="00372DDF" w:rsidRPr="00C42EF2" w:rsidRDefault="00372DDF" w:rsidP="00372D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EF2">
        <w:rPr>
          <w:rFonts w:ascii="Times New Roman" w:eastAsia="Times New Roman" w:hAnsi="Times New Roman" w:cs="Times New Roman"/>
          <w:sz w:val="24"/>
          <w:szCs w:val="24"/>
        </w:rPr>
        <w:t>3.4 Методологическая основа педагогической оценки индивидуального развития в Учреждении обеспечивается при помощи методик:</w:t>
      </w:r>
    </w:p>
    <w:p w:rsidR="00372DDF" w:rsidRPr="00316E2B" w:rsidRDefault="00372DDF" w:rsidP="00372D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E2B">
        <w:rPr>
          <w:rFonts w:ascii="Times New Roman" w:eastAsia="Times New Roman" w:hAnsi="Times New Roman" w:cs="Times New Roman"/>
          <w:sz w:val="24"/>
          <w:szCs w:val="24"/>
        </w:rPr>
        <w:t>1. Мониторинг достижения детьми промежуточных и итоговых результатов освоения программы «</w:t>
      </w:r>
      <w:r w:rsidR="00316E2B">
        <w:rPr>
          <w:rFonts w:ascii="Times New Roman" w:eastAsia="Times New Roman" w:hAnsi="Times New Roman" w:cs="Times New Roman"/>
          <w:sz w:val="24"/>
          <w:szCs w:val="24"/>
        </w:rPr>
        <w:t>От рождения до школы», «Миры детства».</w:t>
      </w:r>
    </w:p>
    <w:p w:rsidR="00372DDF" w:rsidRPr="00316E2B" w:rsidRDefault="00372DDF" w:rsidP="00372D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E2B">
        <w:rPr>
          <w:rFonts w:ascii="Times New Roman" w:eastAsia="Times New Roman" w:hAnsi="Times New Roman" w:cs="Times New Roman"/>
          <w:sz w:val="24"/>
          <w:szCs w:val="24"/>
        </w:rPr>
        <w:t xml:space="preserve">2. Диагностика и оценка нервно-психического развития детей (Л. В. </w:t>
      </w:r>
      <w:proofErr w:type="spellStart"/>
      <w:r w:rsidRPr="00316E2B">
        <w:rPr>
          <w:rFonts w:ascii="Times New Roman" w:eastAsia="Times New Roman" w:hAnsi="Times New Roman" w:cs="Times New Roman"/>
          <w:sz w:val="24"/>
          <w:szCs w:val="24"/>
        </w:rPr>
        <w:t>Оловаренко</w:t>
      </w:r>
      <w:proofErr w:type="spellEnd"/>
      <w:r w:rsidRPr="00316E2B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316E2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372DDF" w:rsidRPr="00316E2B" w:rsidRDefault="00372DDF" w:rsidP="00372D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E2B">
        <w:rPr>
          <w:rFonts w:ascii="Times New Roman" w:eastAsia="Times New Roman" w:hAnsi="Times New Roman" w:cs="Times New Roman"/>
          <w:sz w:val="24"/>
          <w:szCs w:val="24"/>
        </w:rPr>
        <w:t>3. Диагностика психологической готовности к обучению в школе:</w:t>
      </w:r>
    </w:p>
    <w:p w:rsidR="00372DDF" w:rsidRPr="00316E2B" w:rsidRDefault="00372DDF" w:rsidP="00372D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E2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16E2B" w:rsidRPr="00316E2B">
        <w:rPr>
          <w:rFonts w:ascii="Times New Roman" w:eastAsia="Times New Roman" w:hAnsi="Times New Roman" w:cs="Times New Roman"/>
          <w:sz w:val="24"/>
          <w:szCs w:val="24"/>
        </w:rPr>
        <w:t>методика самооценки «Дерево»</w:t>
      </w:r>
      <w:r w:rsidRPr="00316E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DF" w:rsidRPr="00316E2B" w:rsidRDefault="00372DDF" w:rsidP="00372D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E2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16E2B" w:rsidRPr="00316E2B">
        <w:rPr>
          <w:rFonts w:ascii="Times New Roman" w:eastAsia="Times New Roman" w:hAnsi="Times New Roman" w:cs="Times New Roman"/>
          <w:sz w:val="24"/>
          <w:szCs w:val="24"/>
        </w:rPr>
        <w:t>Методика «Определение эмоционального уровня самооценки» (А.В. Захарова)</w:t>
      </w:r>
      <w:proofErr w:type="gramStart"/>
      <w:r w:rsidRPr="00316E2B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372DDF" w:rsidRPr="00316E2B" w:rsidRDefault="00372DDF" w:rsidP="00372D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E2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16E2B" w:rsidRPr="00316E2B">
        <w:rPr>
          <w:rFonts w:ascii="Times New Roman" w:eastAsia="Times New Roman" w:hAnsi="Times New Roman" w:cs="Times New Roman"/>
          <w:sz w:val="24"/>
          <w:szCs w:val="24"/>
        </w:rPr>
        <w:t>Методика выявления характера атрибуции успеха/неуспеха;</w:t>
      </w:r>
    </w:p>
    <w:p w:rsidR="00372DDF" w:rsidRPr="00316E2B" w:rsidRDefault="00372DDF" w:rsidP="00372D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E2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16E2B" w:rsidRPr="00316E2B">
        <w:rPr>
          <w:rFonts w:ascii="Times New Roman" w:eastAsia="Times New Roman" w:hAnsi="Times New Roman" w:cs="Times New Roman"/>
          <w:sz w:val="24"/>
          <w:szCs w:val="24"/>
        </w:rPr>
        <w:t xml:space="preserve">Зрительно-моторный </w:t>
      </w:r>
      <w:proofErr w:type="spellStart"/>
      <w:r w:rsidR="00316E2B" w:rsidRPr="00316E2B">
        <w:rPr>
          <w:rFonts w:ascii="Times New Roman" w:eastAsia="Times New Roman" w:hAnsi="Times New Roman" w:cs="Times New Roman"/>
          <w:sz w:val="24"/>
          <w:szCs w:val="24"/>
        </w:rPr>
        <w:t>генштальт</w:t>
      </w:r>
      <w:proofErr w:type="spellEnd"/>
      <w:r w:rsidR="00316E2B" w:rsidRPr="00316E2B">
        <w:rPr>
          <w:rFonts w:ascii="Times New Roman" w:eastAsia="Times New Roman" w:hAnsi="Times New Roman" w:cs="Times New Roman"/>
          <w:sz w:val="24"/>
          <w:szCs w:val="24"/>
        </w:rPr>
        <w:t>-тест (А. Бендер)</w:t>
      </w:r>
      <w:r w:rsidRPr="00316E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DF" w:rsidRPr="00316E2B" w:rsidRDefault="00372DDF" w:rsidP="00372D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E2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16E2B" w:rsidRPr="00316E2B">
        <w:rPr>
          <w:rFonts w:ascii="Times New Roman" w:eastAsia="Times New Roman" w:hAnsi="Times New Roman" w:cs="Times New Roman"/>
          <w:sz w:val="24"/>
          <w:szCs w:val="24"/>
        </w:rPr>
        <w:t xml:space="preserve">Тест </w:t>
      </w:r>
      <w:proofErr w:type="spellStart"/>
      <w:r w:rsidR="00316E2B" w:rsidRPr="00316E2B">
        <w:rPr>
          <w:rFonts w:ascii="Times New Roman" w:eastAsia="Times New Roman" w:hAnsi="Times New Roman" w:cs="Times New Roman"/>
          <w:sz w:val="24"/>
          <w:szCs w:val="24"/>
        </w:rPr>
        <w:t>Тулуз-Пьерона</w:t>
      </w:r>
      <w:proofErr w:type="spellEnd"/>
      <w:r w:rsidRPr="00316E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DDF" w:rsidRPr="00316E2B" w:rsidRDefault="00372DDF" w:rsidP="00372D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E2B">
        <w:rPr>
          <w:rFonts w:ascii="Times New Roman" w:eastAsia="Times New Roman" w:hAnsi="Times New Roman" w:cs="Times New Roman"/>
          <w:sz w:val="24"/>
          <w:szCs w:val="24"/>
        </w:rPr>
        <w:t>- «Беседа о школе» (</w:t>
      </w:r>
      <w:proofErr w:type="spellStart"/>
      <w:r w:rsidRPr="00316E2B">
        <w:rPr>
          <w:rFonts w:ascii="Times New Roman" w:eastAsia="Times New Roman" w:hAnsi="Times New Roman" w:cs="Times New Roman"/>
          <w:sz w:val="24"/>
          <w:szCs w:val="24"/>
        </w:rPr>
        <w:t>Нежнова</w:t>
      </w:r>
      <w:proofErr w:type="spellEnd"/>
      <w:r w:rsidRPr="00316E2B">
        <w:rPr>
          <w:rFonts w:ascii="Times New Roman" w:eastAsia="Times New Roman" w:hAnsi="Times New Roman" w:cs="Times New Roman"/>
          <w:sz w:val="24"/>
          <w:szCs w:val="24"/>
        </w:rPr>
        <w:t xml:space="preserve"> Т. А.)</w:t>
      </w:r>
      <w:proofErr w:type="gramStart"/>
      <w:r w:rsidRPr="00316E2B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372DDF" w:rsidRPr="00316E2B" w:rsidRDefault="00372DDF" w:rsidP="00372D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E2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16E2B" w:rsidRPr="00316E2B">
        <w:rPr>
          <w:rFonts w:ascii="Times New Roman" w:eastAsia="Times New Roman" w:hAnsi="Times New Roman" w:cs="Times New Roman"/>
          <w:sz w:val="24"/>
          <w:szCs w:val="24"/>
        </w:rPr>
        <w:t xml:space="preserve">Методика обследования познавательного развития, диагностическое обучение, качественная и количественная оценка действий ребенка 6-7 лет (Е.А. </w:t>
      </w:r>
      <w:proofErr w:type="spellStart"/>
      <w:r w:rsidR="00316E2B" w:rsidRPr="00316E2B">
        <w:rPr>
          <w:rFonts w:ascii="Times New Roman" w:eastAsia="Times New Roman" w:hAnsi="Times New Roman" w:cs="Times New Roman"/>
          <w:sz w:val="24"/>
          <w:szCs w:val="24"/>
        </w:rPr>
        <w:t>Стребелева</w:t>
      </w:r>
      <w:proofErr w:type="spellEnd"/>
      <w:r w:rsidR="00316E2B" w:rsidRPr="00316E2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72DDF" w:rsidRPr="00316E2B" w:rsidRDefault="00372DDF" w:rsidP="00372D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E2B">
        <w:rPr>
          <w:rFonts w:ascii="Times New Roman" w:eastAsia="Times New Roman" w:hAnsi="Times New Roman" w:cs="Times New Roman"/>
          <w:sz w:val="24"/>
          <w:szCs w:val="24"/>
        </w:rPr>
        <w:t xml:space="preserve">3.5 Результаты педагогической оценки индивидуального развития предоставляется воспитателями всех возрастных групп и специалистами </w:t>
      </w:r>
      <w:r w:rsidR="00316E2B">
        <w:rPr>
          <w:rFonts w:ascii="Times New Roman" w:eastAsia="Times New Roman" w:hAnsi="Times New Roman" w:cs="Times New Roman"/>
          <w:sz w:val="24"/>
          <w:szCs w:val="24"/>
        </w:rPr>
        <w:t>Детского сада</w:t>
      </w:r>
      <w:r w:rsidR="00D15622" w:rsidRPr="00316E2B">
        <w:rPr>
          <w:rFonts w:ascii="Times New Roman" w:eastAsia="Times New Roman" w:hAnsi="Times New Roman" w:cs="Times New Roman"/>
          <w:sz w:val="24"/>
          <w:szCs w:val="24"/>
        </w:rPr>
        <w:t>старшему воспитателю</w:t>
      </w:r>
      <w:r w:rsidRPr="00316E2B">
        <w:rPr>
          <w:rFonts w:ascii="Times New Roman" w:eastAsia="Times New Roman" w:hAnsi="Times New Roman" w:cs="Times New Roman"/>
          <w:sz w:val="24"/>
          <w:szCs w:val="24"/>
        </w:rPr>
        <w:t>. В конце учебного года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 год.</w:t>
      </w:r>
    </w:p>
    <w:p w:rsidR="00372DDF" w:rsidRPr="00A54481" w:rsidRDefault="00372DDF" w:rsidP="00372D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481">
        <w:rPr>
          <w:rFonts w:ascii="Times New Roman" w:eastAsia="Times New Roman" w:hAnsi="Times New Roman" w:cs="Times New Roman"/>
          <w:sz w:val="24"/>
          <w:szCs w:val="24"/>
        </w:rPr>
        <w:lastRenderedPageBreak/>
        <w:t>3.6 Педагогическая оценка индивидуального развития воспитателями и специалистами оценивается</w:t>
      </w:r>
    </w:p>
    <w:p w:rsidR="00372DDF" w:rsidRPr="00A54481" w:rsidRDefault="00372DDF" w:rsidP="00372D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481">
        <w:rPr>
          <w:rFonts w:ascii="Times New Roman" w:eastAsia="Times New Roman" w:hAnsi="Times New Roman" w:cs="Times New Roman"/>
          <w:sz w:val="24"/>
          <w:szCs w:val="24"/>
        </w:rPr>
        <w:t>Оценка:</w:t>
      </w:r>
    </w:p>
    <w:p w:rsidR="00372DDF" w:rsidRPr="00A54481" w:rsidRDefault="00A54481" w:rsidP="00372D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481">
        <w:rPr>
          <w:rFonts w:ascii="Times New Roman" w:eastAsia="Times New Roman" w:hAnsi="Times New Roman" w:cs="Times New Roman"/>
          <w:sz w:val="24"/>
          <w:szCs w:val="24"/>
        </w:rPr>
        <w:t>сформировано</w:t>
      </w:r>
      <w:r w:rsidR="00372DDF" w:rsidRPr="00A54481">
        <w:rPr>
          <w:rFonts w:ascii="Times New Roman" w:eastAsia="Times New Roman" w:hAnsi="Times New Roman" w:cs="Times New Roman"/>
          <w:sz w:val="24"/>
          <w:szCs w:val="24"/>
        </w:rPr>
        <w:t xml:space="preserve"> – качество проявляется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>устойчиво (достаточный уровень)</w:t>
      </w:r>
      <w:r w:rsidR="00372DDF" w:rsidRPr="00A544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DDF" w:rsidRPr="00A54481" w:rsidRDefault="00A54481" w:rsidP="00372D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481">
        <w:rPr>
          <w:rFonts w:ascii="Times New Roman" w:eastAsia="Times New Roman" w:hAnsi="Times New Roman" w:cs="Times New Roman"/>
          <w:sz w:val="24"/>
          <w:szCs w:val="24"/>
        </w:rPr>
        <w:t>частично сформировано</w:t>
      </w:r>
      <w:r w:rsidR="00372DDF" w:rsidRPr="00A54481">
        <w:rPr>
          <w:rFonts w:ascii="Times New Roman" w:eastAsia="Times New Roman" w:hAnsi="Times New Roman" w:cs="Times New Roman"/>
          <w:sz w:val="24"/>
          <w:szCs w:val="24"/>
        </w:rPr>
        <w:t xml:space="preserve"> – качество проявляется неустойчиво (близкий к </w:t>
      </w:r>
      <w:r>
        <w:rPr>
          <w:rFonts w:ascii="Times New Roman" w:eastAsia="Times New Roman" w:hAnsi="Times New Roman" w:cs="Times New Roman"/>
          <w:sz w:val="24"/>
          <w:szCs w:val="24"/>
        </w:rPr>
        <w:t>достаточному уровню)</w:t>
      </w:r>
      <w:r w:rsidR="00372DDF" w:rsidRPr="00A544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DDF" w:rsidRPr="00A54481" w:rsidRDefault="00A54481" w:rsidP="00372D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481">
        <w:rPr>
          <w:rFonts w:ascii="Times New Roman" w:eastAsia="Times New Roman" w:hAnsi="Times New Roman" w:cs="Times New Roman"/>
          <w:sz w:val="24"/>
          <w:szCs w:val="24"/>
        </w:rPr>
        <w:t>не сформировано</w:t>
      </w:r>
      <w:r w:rsidR="00372DDF" w:rsidRPr="00A54481">
        <w:rPr>
          <w:rFonts w:ascii="Times New Roman" w:eastAsia="Times New Roman" w:hAnsi="Times New Roman" w:cs="Times New Roman"/>
          <w:sz w:val="24"/>
          <w:szCs w:val="24"/>
        </w:rPr>
        <w:t xml:space="preserve"> – качество не проя</w:t>
      </w:r>
      <w:r>
        <w:rPr>
          <w:rFonts w:ascii="Times New Roman" w:eastAsia="Times New Roman" w:hAnsi="Times New Roman" w:cs="Times New Roman"/>
          <w:sz w:val="24"/>
          <w:szCs w:val="24"/>
        </w:rPr>
        <w:t>вляется (недостаточный уровень)</w:t>
      </w:r>
      <w:r w:rsidR="00372DDF" w:rsidRPr="00A544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DDF" w:rsidRPr="00A54481" w:rsidRDefault="00372DDF" w:rsidP="00372D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481">
        <w:rPr>
          <w:rFonts w:ascii="Times New Roman" w:eastAsia="Times New Roman" w:hAnsi="Times New Roman" w:cs="Times New Roman"/>
          <w:sz w:val="24"/>
          <w:szCs w:val="24"/>
        </w:rPr>
        <w:t xml:space="preserve">Результаты оценки индивидуального развития </w:t>
      </w:r>
      <w:r w:rsidR="00A54481">
        <w:rPr>
          <w:rFonts w:ascii="Times New Roman" w:eastAsia="Times New Roman" w:hAnsi="Times New Roman" w:cs="Times New Roman"/>
          <w:sz w:val="24"/>
          <w:szCs w:val="24"/>
        </w:rPr>
        <w:t xml:space="preserve">детей вносятся в индивидуальную карту развития ребенка (приложение 1) </w:t>
      </w:r>
      <w:r w:rsidRPr="00A54481">
        <w:rPr>
          <w:rFonts w:ascii="Times New Roman" w:eastAsia="Times New Roman" w:hAnsi="Times New Roman" w:cs="Times New Roman"/>
          <w:sz w:val="24"/>
          <w:szCs w:val="24"/>
        </w:rPr>
        <w:t>и объективно показывают:</w:t>
      </w:r>
    </w:p>
    <w:p w:rsidR="00372DDF" w:rsidRPr="00A54481" w:rsidRDefault="00372DDF" w:rsidP="00372D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481">
        <w:rPr>
          <w:rFonts w:ascii="Times New Roman" w:eastAsia="Times New Roman" w:hAnsi="Times New Roman" w:cs="Times New Roman"/>
          <w:sz w:val="24"/>
          <w:szCs w:val="24"/>
        </w:rPr>
        <w:t>- успешность освоения Программы каждым ребенком;</w:t>
      </w:r>
    </w:p>
    <w:p w:rsidR="00372DDF" w:rsidRPr="00A54481" w:rsidRDefault="00372DDF" w:rsidP="00372D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481">
        <w:rPr>
          <w:rFonts w:ascii="Times New Roman" w:eastAsia="Times New Roman" w:hAnsi="Times New Roman" w:cs="Times New Roman"/>
          <w:sz w:val="24"/>
          <w:szCs w:val="24"/>
        </w:rPr>
        <w:t>- успешность формирования у каждого ребенка группы необходимых интегративных качеств;</w:t>
      </w:r>
    </w:p>
    <w:p w:rsidR="00372DDF" w:rsidRPr="00A54481" w:rsidRDefault="00372DDF" w:rsidP="00372D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481">
        <w:rPr>
          <w:rFonts w:ascii="Times New Roman" w:eastAsia="Times New Roman" w:hAnsi="Times New Roman" w:cs="Times New Roman"/>
          <w:sz w:val="24"/>
          <w:szCs w:val="24"/>
        </w:rPr>
        <w:t>- уровень и динамика нервно-психического развития;</w:t>
      </w:r>
    </w:p>
    <w:p w:rsidR="00372DDF" w:rsidRDefault="00372DDF" w:rsidP="00372D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481">
        <w:rPr>
          <w:rFonts w:ascii="Times New Roman" w:eastAsia="Times New Roman" w:hAnsi="Times New Roman" w:cs="Times New Roman"/>
          <w:sz w:val="24"/>
          <w:szCs w:val="24"/>
        </w:rPr>
        <w:t>- уровень мотивационной, волевой, интеллектуальной и психологической готовности к обучению в школе.</w:t>
      </w:r>
    </w:p>
    <w:p w:rsidR="007E49C0" w:rsidRPr="00316E2B" w:rsidRDefault="007E49C0" w:rsidP="007E49C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r w:rsidRPr="00316E2B">
        <w:rPr>
          <w:rFonts w:ascii="Times New Roman" w:eastAsia="Times New Roman" w:hAnsi="Times New Roman" w:cs="Times New Roman"/>
          <w:sz w:val="24"/>
          <w:szCs w:val="24"/>
        </w:rPr>
        <w:t>Мониторинг достижения детьми итоговых результатов освоения программ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Развитие+», «Детский сад – Дом Радости» и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проводится 1 раз в год в мае в группах, реализующих данные программы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7E49C0" w:rsidRPr="00A54481" w:rsidRDefault="007E49C0" w:rsidP="00372D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DDF" w:rsidRPr="00A54481" w:rsidRDefault="00372DDF" w:rsidP="00A5448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481">
        <w:rPr>
          <w:rFonts w:ascii="Times New Roman" w:eastAsia="Times New Roman" w:hAnsi="Times New Roman" w:cs="Times New Roman"/>
          <w:b/>
          <w:sz w:val="24"/>
          <w:szCs w:val="24"/>
        </w:rPr>
        <w:t>4. Контроль.</w:t>
      </w:r>
    </w:p>
    <w:p w:rsidR="00372DDF" w:rsidRPr="00A54481" w:rsidRDefault="00372DDF" w:rsidP="00372D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481">
        <w:rPr>
          <w:rFonts w:ascii="Times New Roman" w:eastAsia="Times New Roman" w:hAnsi="Times New Roman" w:cs="Times New Roman"/>
          <w:sz w:val="24"/>
          <w:szCs w:val="24"/>
        </w:rPr>
        <w:t xml:space="preserve">Контроль проведения педагогической оценки индивидуального развития осуществляется заведующим и </w:t>
      </w:r>
      <w:r w:rsidR="00D15622" w:rsidRPr="00A54481">
        <w:rPr>
          <w:rFonts w:ascii="Times New Roman" w:eastAsia="Times New Roman" w:hAnsi="Times New Roman" w:cs="Times New Roman"/>
          <w:sz w:val="24"/>
          <w:szCs w:val="24"/>
        </w:rPr>
        <w:t>старшим воспитателем</w:t>
      </w:r>
      <w:r w:rsidRPr="00A54481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следующих форм:</w:t>
      </w:r>
    </w:p>
    <w:p w:rsidR="00372DDF" w:rsidRPr="00A54481" w:rsidRDefault="00372DDF" w:rsidP="00372D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481">
        <w:rPr>
          <w:rFonts w:ascii="Times New Roman" w:eastAsia="Times New Roman" w:hAnsi="Times New Roman" w:cs="Times New Roman"/>
          <w:sz w:val="24"/>
          <w:szCs w:val="24"/>
        </w:rPr>
        <w:t>- проведение ежедневного текущего контроля;</w:t>
      </w:r>
    </w:p>
    <w:p w:rsidR="00372DDF" w:rsidRPr="00A54481" w:rsidRDefault="00372DDF" w:rsidP="00372D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481">
        <w:rPr>
          <w:rFonts w:ascii="Times New Roman" w:eastAsia="Times New Roman" w:hAnsi="Times New Roman" w:cs="Times New Roman"/>
          <w:sz w:val="24"/>
          <w:szCs w:val="24"/>
        </w:rPr>
        <w:t>- организация тематического контроля;</w:t>
      </w:r>
    </w:p>
    <w:p w:rsidR="00372DDF" w:rsidRPr="00A54481" w:rsidRDefault="00372DDF" w:rsidP="00372D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481">
        <w:rPr>
          <w:rFonts w:ascii="Times New Roman" w:eastAsia="Times New Roman" w:hAnsi="Times New Roman" w:cs="Times New Roman"/>
          <w:sz w:val="24"/>
          <w:szCs w:val="24"/>
        </w:rPr>
        <w:t>- проведение оперативного контроля;</w:t>
      </w:r>
    </w:p>
    <w:p w:rsidR="00372DDF" w:rsidRPr="00A54481" w:rsidRDefault="00372DDF" w:rsidP="00372D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481">
        <w:rPr>
          <w:rFonts w:ascii="Times New Roman" w:eastAsia="Times New Roman" w:hAnsi="Times New Roman" w:cs="Times New Roman"/>
          <w:sz w:val="24"/>
          <w:szCs w:val="24"/>
        </w:rPr>
        <w:t>- посещение образовательной деятел</w:t>
      </w:r>
      <w:r w:rsidR="00A54481">
        <w:rPr>
          <w:rFonts w:ascii="Times New Roman" w:eastAsia="Times New Roman" w:hAnsi="Times New Roman" w:cs="Times New Roman"/>
          <w:sz w:val="24"/>
          <w:szCs w:val="24"/>
        </w:rPr>
        <w:t xml:space="preserve">ьности, </w:t>
      </w:r>
      <w:r w:rsidRPr="00A54481">
        <w:rPr>
          <w:rFonts w:ascii="Times New Roman" w:eastAsia="Times New Roman" w:hAnsi="Times New Roman" w:cs="Times New Roman"/>
          <w:sz w:val="24"/>
          <w:szCs w:val="24"/>
        </w:rPr>
        <w:t>режимных моментов и других видов деятельности;</w:t>
      </w:r>
    </w:p>
    <w:p w:rsidR="00372DDF" w:rsidRPr="00A54481" w:rsidRDefault="00372DDF" w:rsidP="00372D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481">
        <w:rPr>
          <w:rFonts w:ascii="Times New Roman" w:eastAsia="Times New Roman" w:hAnsi="Times New Roman" w:cs="Times New Roman"/>
          <w:sz w:val="24"/>
          <w:szCs w:val="24"/>
        </w:rPr>
        <w:t>- проверка документации.</w:t>
      </w:r>
    </w:p>
    <w:p w:rsidR="00372DDF" w:rsidRPr="00A54481" w:rsidRDefault="00372DDF" w:rsidP="00A54481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481">
        <w:rPr>
          <w:rFonts w:ascii="Times New Roman" w:eastAsia="Times New Roman" w:hAnsi="Times New Roman" w:cs="Times New Roman"/>
          <w:b/>
          <w:sz w:val="24"/>
          <w:szCs w:val="24"/>
        </w:rPr>
        <w:t>5. Отчетность.</w:t>
      </w:r>
    </w:p>
    <w:p w:rsidR="00372DDF" w:rsidRPr="00A54481" w:rsidRDefault="00372DDF" w:rsidP="00372D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481">
        <w:rPr>
          <w:rFonts w:ascii="Times New Roman" w:eastAsia="Times New Roman" w:hAnsi="Times New Roman" w:cs="Times New Roman"/>
          <w:sz w:val="24"/>
          <w:szCs w:val="24"/>
        </w:rPr>
        <w:t xml:space="preserve">Воспитатели всех возрастных групп и специалисты </w:t>
      </w:r>
      <w:r w:rsidR="00A54481">
        <w:rPr>
          <w:rFonts w:ascii="Times New Roman" w:eastAsia="Times New Roman" w:hAnsi="Times New Roman" w:cs="Times New Roman"/>
          <w:sz w:val="24"/>
          <w:szCs w:val="24"/>
        </w:rPr>
        <w:t>Детского сада</w:t>
      </w:r>
      <w:r w:rsidRPr="00A54481">
        <w:rPr>
          <w:rFonts w:ascii="Times New Roman" w:eastAsia="Times New Roman" w:hAnsi="Times New Roman" w:cs="Times New Roman"/>
          <w:sz w:val="24"/>
          <w:szCs w:val="24"/>
        </w:rPr>
        <w:t xml:space="preserve"> в конце года сдают результаты проведения педагогических наблюдений и исследований с выводами </w:t>
      </w:r>
      <w:r w:rsidR="00D15622" w:rsidRPr="00A54481">
        <w:rPr>
          <w:rFonts w:ascii="Times New Roman" w:eastAsia="Times New Roman" w:hAnsi="Times New Roman" w:cs="Times New Roman"/>
          <w:sz w:val="24"/>
          <w:szCs w:val="24"/>
        </w:rPr>
        <w:lastRenderedPageBreak/>
        <w:t>старшему воспитателю</w:t>
      </w:r>
      <w:r w:rsidRPr="00A54481">
        <w:rPr>
          <w:rFonts w:ascii="Times New Roman" w:eastAsia="Times New Roman" w:hAnsi="Times New Roman" w:cs="Times New Roman"/>
          <w:sz w:val="24"/>
          <w:szCs w:val="24"/>
        </w:rPr>
        <w:t>, который осуществляет сравнительный анализ педагогической оценки индивидуального развития, делает вывод, определяет рекомендации педагогическому проектированию и зачитывает на итоговом педагогическом Совете Учреждения.</w:t>
      </w:r>
    </w:p>
    <w:p w:rsidR="00372DDF" w:rsidRPr="004161A8" w:rsidRDefault="00372DDF" w:rsidP="004161A8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1A8">
        <w:rPr>
          <w:rFonts w:ascii="Times New Roman" w:eastAsia="Times New Roman" w:hAnsi="Times New Roman" w:cs="Times New Roman"/>
          <w:b/>
          <w:sz w:val="24"/>
          <w:szCs w:val="24"/>
        </w:rPr>
        <w:t>6. Документация.</w:t>
      </w:r>
    </w:p>
    <w:p w:rsidR="00372DDF" w:rsidRPr="004161A8" w:rsidRDefault="00372DDF" w:rsidP="00372D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1A8">
        <w:rPr>
          <w:rFonts w:ascii="Times New Roman" w:eastAsia="Times New Roman" w:hAnsi="Times New Roman" w:cs="Times New Roman"/>
          <w:sz w:val="24"/>
          <w:szCs w:val="24"/>
        </w:rPr>
        <w:t>6.1 Материал педагогической оценки, пособия для определения уровня индивидуального развития детей дошкольного возраста с 2 до 7 лет образовательных стандартов – хранятся у педагогов. Обновляется по мере необходимости.</w:t>
      </w:r>
    </w:p>
    <w:p w:rsidR="00372DDF" w:rsidRPr="004161A8" w:rsidRDefault="00372DDF" w:rsidP="00372D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1A8">
        <w:rPr>
          <w:rFonts w:ascii="Times New Roman" w:eastAsia="Times New Roman" w:hAnsi="Times New Roman" w:cs="Times New Roman"/>
          <w:sz w:val="24"/>
          <w:szCs w:val="24"/>
        </w:rPr>
        <w:t>6.2 Материал педагогической диагностики для определения целевых ориентиров хранятся в методическом кабинете.</w:t>
      </w:r>
    </w:p>
    <w:p w:rsidR="00372DDF" w:rsidRPr="004161A8" w:rsidRDefault="00372DDF" w:rsidP="00372D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1A8">
        <w:rPr>
          <w:rFonts w:ascii="Times New Roman" w:eastAsia="Times New Roman" w:hAnsi="Times New Roman" w:cs="Times New Roman"/>
          <w:sz w:val="24"/>
          <w:szCs w:val="24"/>
        </w:rPr>
        <w:t xml:space="preserve">6.3 Результаты педагогических наблюдений за уровнем индивидуального развития оформляются в </w:t>
      </w:r>
      <w:r w:rsidR="004161A8">
        <w:rPr>
          <w:rFonts w:ascii="Times New Roman" w:eastAsia="Times New Roman" w:hAnsi="Times New Roman" w:cs="Times New Roman"/>
          <w:sz w:val="24"/>
          <w:szCs w:val="24"/>
        </w:rPr>
        <w:t>текстовый документ</w:t>
      </w:r>
      <w:r w:rsidRPr="004161A8">
        <w:rPr>
          <w:rFonts w:ascii="Times New Roman" w:eastAsia="Times New Roman" w:hAnsi="Times New Roman" w:cs="Times New Roman"/>
          <w:sz w:val="24"/>
          <w:szCs w:val="24"/>
        </w:rPr>
        <w:t xml:space="preserve"> и хран</w:t>
      </w:r>
      <w:r w:rsidR="004161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61A8">
        <w:rPr>
          <w:rFonts w:ascii="Times New Roman" w:eastAsia="Times New Roman" w:hAnsi="Times New Roman" w:cs="Times New Roman"/>
          <w:sz w:val="24"/>
          <w:szCs w:val="24"/>
        </w:rPr>
        <w:t>тся в методическом кабинете.</w:t>
      </w:r>
    </w:p>
    <w:p w:rsidR="00BB1F08" w:rsidRDefault="00BB1F08"/>
    <w:p w:rsidR="004161A8" w:rsidRDefault="004161A8"/>
    <w:p w:rsidR="004161A8" w:rsidRDefault="004161A8"/>
    <w:p w:rsidR="004161A8" w:rsidRDefault="004161A8"/>
    <w:p w:rsidR="004161A8" w:rsidRDefault="004161A8"/>
    <w:p w:rsidR="004161A8" w:rsidRDefault="004161A8"/>
    <w:p w:rsidR="004161A8" w:rsidRDefault="004161A8"/>
    <w:p w:rsidR="004161A8" w:rsidRDefault="004161A8"/>
    <w:p w:rsidR="004161A8" w:rsidRDefault="004161A8"/>
    <w:p w:rsidR="004161A8" w:rsidRDefault="004161A8"/>
    <w:p w:rsidR="004161A8" w:rsidRDefault="004161A8"/>
    <w:p w:rsidR="004161A8" w:rsidRDefault="004161A8"/>
    <w:p w:rsidR="004161A8" w:rsidRDefault="004161A8"/>
    <w:p w:rsidR="004161A8" w:rsidRDefault="004161A8"/>
    <w:p w:rsidR="004161A8" w:rsidRDefault="004161A8"/>
    <w:p w:rsidR="004161A8" w:rsidRDefault="004161A8"/>
    <w:p w:rsidR="004161A8" w:rsidRDefault="004161A8"/>
    <w:p w:rsidR="004161A8" w:rsidRDefault="004161A8"/>
    <w:p w:rsidR="004161A8" w:rsidRDefault="004161A8">
      <w:pPr>
        <w:sectPr w:rsidR="004161A8" w:rsidSect="00E55A0D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4161A8" w:rsidRPr="004161A8" w:rsidRDefault="004161A8" w:rsidP="004161A8">
      <w:pPr>
        <w:jc w:val="center"/>
        <w:rPr>
          <w:rFonts w:ascii="Times New Roman" w:hAnsi="Times New Roman" w:cs="Times New Roman"/>
          <w:b/>
        </w:rPr>
      </w:pPr>
      <w:r w:rsidRPr="004161A8">
        <w:rPr>
          <w:rFonts w:ascii="Times New Roman" w:hAnsi="Times New Roman" w:cs="Times New Roman"/>
          <w:b/>
        </w:rPr>
        <w:lastRenderedPageBreak/>
        <w:t>ГБОУ ООШ №4</w:t>
      </w:r>
    </w:p>
    <w:p w:rsidR="004161A8" w:rsidRPr="004161A8" w:rsidRDefault="004161A8" w:rsidP="004161A8">
      <w:pPr>
        <w:jc w:val="center"/>
        <w:rPr>
          <w:rFonts w:ascii="Times New Roman" w:hAnsi="Times New Roman" w:cs="Times New Roman"/>
          <w:b/>
        </w:rPr>
      </w:pPr>
      <w:r w:rsidRPr="004161A8">
        <w:rPr>
          <w:rFonts w:ascii="Times New Roman" w:hAnsi="Times New Roman" w:cs="Times New Roman"/>
          <w:b/>
        </w:rPr>
        <w:t>Структурное подразделение «Детский сад «Жар-птица»</w:t>
      </w:r>
    </w:p>
    <w:p w:rsidR="004161A8" w:rsidRPr="004161A8" w:rsidRDefault="004161A8" w:rsidP="004161A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61A8" w:rsidRPr="004161A8" w:rsidRDefault="004161A8" w:rsidP="004161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61A8">
        <w:rPr>
          <w:rFonts w:ascii="Times New Roman" w:hAnsi="Times New Roman" w:cs="Times New Roman"/>
          <w:b/>
          <w:sz w:val="36"/>
          <w:szCs w:val="36"/>
        </w:rPr>
        <w:t>Индивидуальная карта развития ребенка</w:t>
      </w:r>
    </w:p>
    <w:p w:rsidR="004161A8" w:rsidRPr="004161A8" w:rsidRDefault="004161A8" w:rsidP="004161A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61A8" w:rsidRPr="004161A8" w:rsidRDefault="004161A8" w:rsidP="004161A8">
      <w:pPr>
        <w:jc w:val="center"/>
        <w:rPr>
          <w:rFonts w:ascii="Times New Roman" w:hAnsi="Times New Roman" w:cs="Times New Roman"/>
          <w:sz w:val="32"/>
          <w:szCs w:val="36"/>
          <w:u w:val="single"/>
        </w:rPr>
      </w:pPr>
      <w:r w:rsidRPr="004161A8">
        <w:rPr>
          <w:rFonts w:ascii="Times New Roman" w:hAnsi="Times New Roman" w:cs="Times New Roman"/>
          <w:sz w:val="32"/>
          <w:szCs w:val="36"/>
          <w:u w:val="single"/>
        </w:rPr>
        <w:t>1. Общие сведения</w:t>
      </w:r>
    </w:p>
    <w:p w:rsidR="004161A8" w:rsidRPr="004161A8" w:rsidRDefault="004161A8" w:rsidP="004161A8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4161A8">
        <w:rPr>
          <w:rFonts w:ascii="Times New Roman" w:hAnsi="Times New Roman" w:cs="Times New Roman"/>
        </w:rPr>
        <w:t>Фамилия, имя</w:t>
      </w:r>
    </w:p>
    <w:p w:rsidR="004161A8" w:rsidRPr="004161A8" w:rsidRDefault="004161A8" w:rsidP="004161A8">
      <w:pPr>
        <w:rPr>
          <w:rFonts w:ascii="Times New Roman" w:hAnsi="Times New Roman" w:cs="Times New Roman"/>
        </w:rPr>
      </w:pPr>
    </w:p>
    <w:p w:rsidR="004161A8" w:rsidRPr="004161A8" w:rsidRDefault="004161A8" w:rsidP="004161A8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4161A8">
        <w:rPr>
          <w:rFonts w:ascii="Times New Roman" w:hAnsi="Times New Roman" w:cs="Times New Roman"/>
        </w:rPr>
        <w:t>Дата рождения</w:t>
      </w:r>
    </w:p>
    <w:p w:rsidR="004161A8" w:rsidRPr="004161A8" w:rsidRDefault="004161A8" w:rsidP="004161A8">
      <w:pPr>
        <w:rPr>
          <w:rFonts w:ascii="Times New Roman" w:hAnsi="Times New Roman" w:cs="Times New Roman"/>
        </w:rPr>
      </w:pPr>
    </w:p>
    <w:p w:rsidR="004161A8" w:rsidRPr="004161A8" w:rsidRDefault="004161A8" w:rsidP="004161A8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4161A8">
        <w:rPr>
          <w:rFonts w:ascii="Times New Roman" w:hAnsi="Times New Roman" w:cs="Times New Roman"/>
        </w:rPr>
        <w:t>Дата поступления в детский сад</w:t>
      </w:r>
    </w:p>
    <w:p w:rsidR="004161A8" w:rsidRPr="004161A8" w:rsidRDefault="004161A8" w:rsidP="004161A8">
      <w:pPr>
        <w:rPr>
          <w:rFonts w:ascii="Times New Roman" w:hAnsi="Times New Roman" w:cs="Times New Roman"/>
        </w:rPr>
      </w:pPr>
    </w:p>
    <w:p w:rsidR="004161A8" w:rsidRPr="004161A8" w:rsidRDefault="004161A8" w:rsidP="004161A8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4161A8">
        <w:rPr>
          <w:rFonts w:ascii="Times New Roman" w:hAnsi="Times New Roman" w:cs="Times New Roman"/>
        </w:rPr>
        <w:t>Откуда прибыл</w:t>
      </w:r>
    </w:p>
    <w:p w:rsidR="004161A8" w:rsidRPr="004161A8" w:rsidRDefault="004161A8" w:rsidP="004161A8">
      <w:pPr>
        <w:rPr>
          <w:rFonts w:ascii="Times New Roman" w:hAnsi="Times New Roman" w:cs="Times New Roman"/>
        </w:rPr>
      </w:pPr>
    </w:p>
    <w:p w:rsidR="004161A8" w:rsidRPr="004161A8" w:rsidRDefault="004161A8" w:rsidP="004161A8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4161A8">
        <w:rPr>
          <w:rFonts w:ascii="Times New Roman" w:hAnsi="Times New Roman" w:cs="Times New Roman"/>
        </w:rPr>
        <w:t>Рекомендации при поступлении</w:t>
      </w:r>
    </w:p>
    <w:p w:rsidR="004161A8" w:rsidRPr="004161A8" w:rsidRDefault="004161A8" w:rsidP="004161A8">
      <w:pPr>
        <w:jc w:val="center"/>
        <w:rPr>
          <w:rFonts w:ascii="Times New Roman" w:hAnsi="Times New Roman" w:cs="Times New Roman"/>
          <w:sz w:val="32"/>
          <w:szCs w:val="36"/>
        </w:rPr>
      </w:pPr>
    </w:p>
    <w:p w:rsidR="004161A8" w:rsidRPr="004161A8" w:rsidRDefault="004161A8" w:rsidP="004161A8">
      <w:pPr>
        <w:jc w:val="center"/>
        <w:rPr>
          <w:rFonts w:ascii="Times New Roman" w:hAnsi="Times New Roman" w:cs="Times New Roman"/>
          <w:sz w:val="32"/>
          <w:szCs w:val="36"/>
          <w:u w:val="single"/>
        </w:rPr>
      </w:pPr>
      <w:r w:rsidRPr="004161A8">
        <w:rPr>
          <w:rFonts w:ascii="Times New Roman" w:hAnsi="Times New Roman" w:cs="Times New Roman"/>
          <w:sz w:val="32"/>
          <w:szCs w:val="36"/>
          <w:u w:val="single"/>
        </w:rPr>
        <w:t>2. Семейный портрет</w:t>
      </w:r>
    </w:p>
    <w:p w:rsidR="004161A8" w:rsidRPr="004161A8" w:rsidRDefault="004161A8" w:rsidP="004161A8">
      <w:pPr>
        <w:jc w:val="center"/>
        <w:rPr>
          <w:rFonts w:ascii="Times New Roman" w:hAnsi="Times New Roman" w:cs="Times New Roman"/>
          <w:sz w:val="32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804"/>
        <w:gridCol w:w="5954"/>
      </w:tblGrid>
      <w:tr w:rsidR="004161A8" w:rsidRPr="004161A8" w:rsidTr="007E49C0">
        <w:trPr>
          <w:trHeight w:val="673"/>
        </w:trPr>
        <w:tc>
          <w:tcPr>
            <w:tcW w:w="2376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Состав семьи</w:t>
            </w:r>
          </w:p>
        </w:tc>
        <w:tc>
          <w:tcPr>
            <w:tcW w:w="6804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5954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Образование и место работы</w:t>
            </w:r>
          </w:p>
        </w:tc>
      </w:tr>
      <w:tr w:rsidR="004161A8" w:rsidRPr="004161A8" w:rsidTr="007E49C0">
        <w:trPr>
          <w:trHeight w:val="1172"/>
        </w:trPr>
        <w:tc>
          <w:tcPr>
            <w:tcW w:w="2376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lastRenderedPageBreak/>
              <w:t>Мать</w:t>
            </w:r>
          </w:p>
        </w:tc>
        <w:tc>
          <w:tcPr>
            <w:tcW w:w="6804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rPr>
          <w:trHeight w:val="1089"/>
        </w:trPr>
        <w:tc>
          <w:tcPr>
            <w:tcW w:w="2376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Отец</w:t>
            </w:r>
          </w:p>
        </w:tc>
        <w:tc>
          <w:tcPr>
            <w:tcW w:w="6804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rPr>
          <w:trHeight w:val="1172"/>
        </w:trPr>
        <w:tc>
          <w:tcPr>
            <w:tcW w:w="2376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Другие члены семьи</w:t>
            </w:r>
          </w:p>
        </w:tc>
        <w:tc>
          <w:tcPr>
            <w:tcW w:w="6804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61A8" w:rsidRPr="004161A8" w:rsidRDefault="004161A8" w:rsidP="004161A8">
      <w:pPr>
        <w:rPr>
          <w:rFonts w:ascii="Times New Roman" w:hAnsi="Times New Roman" w:cs="Times New Roman"/>
        </w:rPr>
      </w:pPr>
    </w:p>
    <w:p w:rsidR="004161A8" w:rsidRPr="004161A8" w:rsidRDefault="004161A8" w:rsidP="004161A8">
      <w:pPr>
        <w:rPr>
          <w:rFonts w:ascii="Times New Roman" w:hAnsi="Times New Roman" w:cs="Times New Roman"/>
        </w:rPr>
      </w:pPr>
      <w:r w:rsidRPr="004161A8">
        <w:rPr>
          <w:rFonts w:ascii="Times New Roman" w:hAnsi="Times New Roman" w:cs="Times New Roman"/>
        </w:rPr>
        <w:t>Жилищные условия_______________________________________________________________________________________________________</w:t>
      </w:r>
    </w:p>
    <w:p w:rsidR="004161A8" w:rsidRPr="004161A8" w:rsidRDefault="004161A8" w:rsidP="004161A8">
      <w:pPr>
        <w:jc w:val="center"/>
        <w:rPr>
          <w:rFonts w:ascii="Times New Roman" w:hAnsi="Times New Roman" w:cs="Times New Roman"/>
          <w:b/>
        </w:rPr>
      </w:pPr>
    </w:p>
    <w:p w:rsidR="004161A8" w:rsidRPr="004161A8" w:rsidRDefault="004161A8" w:rsidP="004161A8">
      <w:pPr>
        <w:jc w:val="center"/>
        <w:rPr>
          <w:rFonts w:ascii="Times New Roman" w:hAnsi="Times New Roman" w:cs="Times New Roman"/>
          <w:b/>
        </w:rPr>
      </w:pPr>
    </w:p>
    <w:p w:rsidR="004161A8" w:rsidRPr="004161A8" w:rsidRDefault="004161A8" w:rsidP="004161A8">
      <w:pPr>
        <w:jc w:val="center"/>
        <w:rPr>
          <w:rFonts w:ascii="Times New Roman" w:hAnsi="Times New Roman" w:cs="Times New Roman"/>
          <w:b/>
        </w:rPr>
      </w:pPr>
      <w:r w:rsidRPr="004161A8">
        <w:rPr>
          <w:rFonts w:ascii="Times New Roman" w:hAnsi="Times New Roman" w:cs="Times New Roman"/>
          <w:b/>
        </w:rPr>
        <w:t>Карта развития ребенка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435"/>
        <w:gridCol w:w="8"/>
        <w:gridCol w:w="225"/>
        <w:gridCol w:w="203"/>
        <w:gridCol w:w="2"/>
        <w:gridCol w:w="424"/>
        <w:gridCol w:w="10"/>
        <w:gridCol w:w="432"/>
        <w:gridCol w:w="4"/>
        <w:gridCol w:w="222"/>
        <w:gridCol w:w="207"/>
        <w:gridCol w:w="7"/>
        <w:gridCol w:w="415"/>
        <w:gridCol w:w="20"/>
        <w:gridCol w:w="429"/>
        <w:gridCol w:w="7"/>
        <w:gridCol w:w="212"/>
        <w:gridCol w:w="206"/>
        <w:gridCol w:w="18"/>
        <w:gridCol w:w="406"/>
        <w:gridCol w:w="30"/>
        <w:gridCol w:w="412"/>
        <w:gridCol w:w="24"/>
        <w:gridCol w:w="202"/>
        <w:gridCol w:w="208"/>
        <w:gridCol w:w="25"/>
        <w:gridCol w:w="398"/>
        <w:gridCol w:w="38"/>
        <w:gridCol w:w="410"/>
        <w:gridCol w:w="26"/>
        <w:gridCol w:w="194"/>
        <w:gridCol w:w="206"/>
        <w:gridCol w:w="36"/>
        <w:gridCol w:w="389"/>
        <w:gridCol w:w="47"/>
        <w:gridCol w:w="394"/>
        <w:gridCol w:w="41"/>
        <w:gridCol w:w="186"/>
        <w:gridCol w:w="207"/>
        <w:gridCol w:w="43"/>
        <w:gridCol w:w="380"/>
        <w:gridCol w:w="56"/>
        <w:gridCol w:w="393"/>
        <w:gridCol w:w="43"/>
        <w:gridCol w:w="176"/>
        <w:gridCol w:w="208"/>
        <w:gridCol w:w="52"/>
        <w:gridCol w:w="372"/>
        <w:gridCol w:w="63"/>
        <w:gridCol w:w="379"/>
        <w:gridCol w:w="57"/>
        <w:gridCol w:w="169"/>
        <w:gridCol w:w="208"/>
        <w:gridCol w:w="59"/>
        <w:gridCol w:w="364"/>
        <w:gridCol w:w="72"/>
        <w:gridCol w:w="377"/>
        <w:gridCol w:w="59"/>
        <w:gridCol w:w="160"/>
        <w:gridCol w:w="207"/>
        <w:gridCol w:w="68"/>
        <w:gridCol w:w="357"/>
        <w:gridCol w:w="79"/>
        <w:gridCol w:w="363"/>
        <w:gridCol w:w="73"/>
        <w:gridCol w:w="153"/>
        <w:gridCol w:w="208"/>
        <w:gridCol w:w="75"/>
        <w:gridCol w:w="436"/>
      </w:tblGrid>
      <w:tr w:rsidR="004161A8" w:rsidRPr="004161A8" w:rsidTr="007E49C0">
        <w:trPr>
          <w:trHeight w:val="281"/>
        </w:trPr>
        <w:tc>
          <w:tcPr>
            <w:tcW w:w="2627" w:type="dxa"/>
            <w:vMerge w:val="restart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Показатели развития</w:t>
            </w:r>
          </w:p>
        </w:tc>
        <w:tc>
          <w:tcPr>
            <w:tcW w:w="2594" w:type="dxa"/>
            <w:gridSpan w:val="13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2-3 года</w:t>
            </w:r>
          </w:p>
        </w:tc>
        <w:tc>
          <w:tcPr>
            <w:tcW w:w="2597" w:type="dxa"/>
            <w:gridSpan w:val="14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3-4 года</w:t>
            </w:r>
          </w:p>
        </w:tc>
        <w:tc>
          <w:tcPr>
            <w:tcW w:w="2597" w:type="dxa"/>
            <w:gridSpan w:val="14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4-5 лет</w:t>
            </w:r>
          </w:p>
        </w:tc>
        <w:tc>
          <w:tcPr>
            <w:tcW w:w="2599" w:type="dxa"/>
            <w:gridSpan w:val="14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2687" w:type="dxa"/>
            <w:gridSpan w:val="14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6-7 лет</w:t>
            </w:r>
          </w:p>
        </w:tc>
      </w:tr>
      <w:tr w:rsidR="004161A8" w:rsidRPr="004161A8" w:rsidTr="007E49C0">
        <w:trPr>
          <w:trHeight w:val="144"/>
        </w:trPr>
        <w:tc>
          <w:tcPr>
            <w:tcW w:w="2627" w:type="dxa"/>
            <w:vMerge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4161A8">
              <w:rPr>
                <w:rFonts w:ascii="Times New Roman" w:hAnsi="Times New Roman" w:cs="Times New Roman"/>
              </w:rPr>
              <w:t>сфор</w:t>
            </w:r>
            <w:proofErr w:type="spellEnd"/>
          </w:p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ми</w:t>
            </w:r>
          </w:p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рова</w:t>
            </w:r>
            <w:proofErr w:type="spellEnd"/>
          </w:p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866" w:type="dxa"/>
            <w:gridSpan w:val="3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Час</w:t>
            </w:r>
          </w:p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тич</w:t>
            </w:r>
            <w:proofErr w:type="spellEnd"/>
          </w:p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855" w:type="dxa"/>
            <w:gridSpan w:val="5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Сфор</w:t>
            </w:r>
            <w:proofErr w:type="spellEnd"/>
          </w:p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ми</w:t>
            </w:r>
          </w:p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рова</w:t>
            </w:r>
            <w:proofErr w:type="spellEnd"/>
          </w:p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874" w:type="dxa"/>
            <w:gridSpan w:val="5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4161A8">
              <w:rPr>
                <w:rFonts w:ascii="Times New Roman" w:hAnsi="Times New Roman" w:cs="Times New Roman"/>
              </w:rPr>
              <w:t>сфор</w:t>
            </w:r>
            <w:proofErr w:type="spellEnd"/>
          </w:p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ми</w:t>
            </w:r>
          </w:p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рова</w:t>
            </w:r>
            <w:proofErr w:type="spellEnd"/>
          </w:p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866" w:type="dxa"/>
            <w:gridSpan w:val="4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Час</w:t>
            </w:r>
          </w:p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тич</w:t>
            </w:r>
            <w:proofErr w:type="spellEnd"/>
          </w:p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857" w:type="dxa"/>
            <w:gridSpan w:val="5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Сфор</w:t>
            </w:r>
            <w:proofErr w:type="spellEnd"/>
          </w:p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ми</w:t>
            </w:r>
          </w:p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рова</w:t>
            </w:r>
            <w:proofErr w:type="spellEnd"/>
          </w:p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874" w:type="dxa"/>
            <w:gridSpan w:val="5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4161A8">
              <w:rPr>
                <w:rFonts w:ascii="Times New Roman" w:hAnsi="Times New Roman" w:cs="Times New Roman"/>
              </w:rPr>
              <w:t>сфор</w:t>
            </w:r>
            <w:proofErr w:type="spellEnd"/>
          </w:p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ми</w:t>
            </w:r>
          </w:p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рова</w:t>
            </w:r>
            <w:proofErr w:type="spellEnd"/>
          </w:p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866" w:type="dxa"/>
            <w:gridSpan w:val="4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Час</w:t>
            </w:r>
          </w:p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тич</w:t>
            </w:r>
            <w:proofErr w:type="spellEnd"/>
          </w:p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857" w:type="dxa"/>
            <w:gridSpan w:val="5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Сфор</w:t>
            </w:r>
            <w:proofErr w:type="spellEnd"/>
          </w:p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ми</w:t>
            </w:r>
          </w:p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рова</w:t>
            </w:r>
            <w:proofErr w:type="spellEnd"/>
          </w:p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876" w:type="dxa"/>
            <w:gridSpan w:val="5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4161A8">
              <w:rPr>
                <w:rFonts w:ascii="Times New Roman" w:hAnsi="Times New Roman" w:cs="Times New Roman"/>
              </w:rPr>
              <w:t>сфор</w:t>
            </w:r>
            <w:proofErr w:type="spellEnd"/>
          </w:p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ми</w:t>
            </w:r>
          </w:p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рова</w:t>
            </w:r>
            <w:proofErr w:type="spellEnd"/>
          </w:p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866" w:type="dxa"/>
            <w:gridSpan w:val="4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Час</w:t>
            </w:r>
          </w:p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тич</w:t>
            </w:r>
            <w:proofErr w:type="spellEnd"/>
          </w:p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857" w:type="dxa"/>
            <w:gridSpan w:val="5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Сфор</w:t>
            </w:r>
            <w:proofErr w:type="spellEnd"/>
          </w:p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ми</w:t>
            </w:r>
          </w:p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рова</w:t>
            </w:r>
            <w:proofErr w:type="spellEnd"/>
          </w:p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875" w:type="dxa"/>
            <w:gridSpan w:val="5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4161A8">
              <w:rPr>
                <w:rFonts w:ascii="Times New Roman" w:hAnsi="Times New Roman" w:cs="Times New Roman"/>
              </w:rPr>
              <w:t>сфор</w:t>
            </w:r>
            <w:proofErr w:type="spellEnd"/>
          </w:p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ми</w:t>
            </w:r>
          </w:p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рова</w:t>
            </w:r>
            <w:proofErr w:type="spellEnd"/>
          </w:p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867" w:type="dxa"/>
            <w:gridSpan w:val="4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Час</w:t>
            </w:r>
          </w:p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тич</w:t>
            </w:r>
            <w:proofErr w:type="spellEnd"/>
          </w:p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945" w:type="dxa"/>
            <w:gridSpan w:val="5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Сфор</w:t>
            </w:r>
            <w:proofErr w:type="spellEnd"/>
          </w:p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ми</w:t>
            </w:r>
          </w:p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ро</w:t>
            </w:r>
            <w:proofErr w:type="spellEnd"/>
          </w:p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ва</w:t>
            </w:r>
            <w:proofErr w:type="spellEnd"/>
          </w:p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но</w:t>
            </w:r>
          </w:p>
        </w:tc>
      </w:tr>
      <w:tr w:rsidR="004161A8" w:rsidRPr="004161A8" w:rsidTr="007E49C0">
        <w:trPr>
          <w:trHeight w:val="144"/>
        </w:trPr>
        <w:tc>
          <w:tcPr>
            <w:tcW w:w="2627" w:type="dxa"/>
            <w:vMerge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gridSpan w:val="2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0" w:type="dxa"/>
            <w:gridSpan w:val="3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24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42" w:type="dxa"/>
            <w:gridSpan w:val="2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3" w:type="dxa"/>
            <w:gridSpan w:val="3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22" w:type="dxa"/>
            <w:gridSpan w:val="2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49" w:type="dxa"/>
            <w:gridSpan w:val="2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25" w:type="dxa"/>
            <w:gridSpan w:val="3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24" w:type="dxa"/>
            <w:gridSpan w:val="2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42" w:type="dxa"/>
            <w:gridSpan w:val="2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4" w:type="dxa"/>
            <w:gridSpan w:val="3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23" w:type="dxa"/>
            <w:gridSpan w:val="2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48" w:type="dxa"/>
            <w:gridSpan w:val="2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26" w:type="dxa"/>
            <w:gridSpan w:val="3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25" w:type="dxa"/>
            <w:gridSpan w:val="2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41" w:type="dxa"/>
            <w:gridSpan w:val="2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4" w:type="dxa"/>
            <w:gridSpan w:val="3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23" w:type="dxa"/>
            <w:gridSpan w:val="2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49" w:type="dxa"/>
            <w:gridSpan w:val="2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27" w:type="dxa"/>
            <w:gridSpan w:val="3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24" w:type="dxa"/>
            <w:gridSpan w:val="2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42" w:type="dxa"/>
            <w:gridSpan w:val="2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4" w:type="dxa"/>
            <w:gridSpan w:val="3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23" w:type="dxa"/>
            <w:gridSpan w:val="2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49" w:type="dxa"/>
            <w:gridSpan w:val="2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26" w:type="dxa"/>
            <w:gridSpan w:val="3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25" w:type="dxa"/>
            <w:gridSpan w:val="2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42" w:type="dxa"/>
            <w:gridSpan w:val="2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4" w:type="dxa"/>
            <w:gridSpan w:val="3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511" w:type="dxa"/>
            <w:gridSpan w:val="2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</w:tr>
      <w:tr w:rsidR="004161A8" w:rsidRPr="004161A8" w:rsidTr="007E49C0">
        <w:trPr>
          <w:trHeight w:val="241"/>
        </w:trPr>
        <w:tc>
          <w:tcPr>
            <w:tcW w:w="15701" w:type="dxa"/>
            <w:gridSpan w:val="70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1. Физическое развитие</w:t>
            </w:r>
          </w:p>
        </w:tc>
      </w:tr>
      <w:tr w:rsidR="004161A8" w:rsidRPr="004161A8" w:rsidTr="007E49C0">
        <w:trPr>
          <w:trHeight w:val="487"/>
        </w:trPr>
        <w:tc>
          <w:tcPr>
            <w:tcW w:w="2627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1.1 Группа здоровья, диагноз</w:t>
            </w:r>
          </w:p>
        </w:tc>
        <w:tc>
          <w:tcPr>
            <w:tcW w:w="2594" w:type="dxa"/>
            <w:gridSpan w:val="1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14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14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gridSpan w:val="14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gridSpan w:val="14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rPr>
          <w:trHeight w:val="255"/>
        </w:trPr>
        <w:tc>
          <w:tcPr>
            <w:tcW w:w="2627" w:type="dxa"/>
            <w:vMerge w:val="restart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 xml:space="preserve">1.2. Антропометрические </w:t>
            </w:r>
            <w:r w:rsidRPr="004161A8">
              <w:rPr>
                <w:rFonts w:ascii="Times New Roman" w:hAnsi="Times New Roman" w:cs="Times New Roman"/>
              </w:rPr>
              <w:lastRenderedPageBreak/>
              <w:t>данные</w:t>
            </w:r>
          </w:p>
        </w:tc>
        <w:tc>
          <w:tcPr>
            <w:tcW w:w="1297" w:type="dxa"/>
            <w:gridSpan w:val="6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lastRenderedPageBreak/>
              <w:t>нг</w:t>
            </w:r>
            <w:proofErr w:type="spellEnd"/>
          </w:p>
        </w:tc>
        <w:tc>
          <w:tcPr>
            <w:tcW w:w="1297" w:type="dxa"/>
            <w:gridSpan w:val="7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98" w:type="dxa"/>
            <w:gridSpan w:val="7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1299" w:type="dxa"/>
            <w:gridSpan w:val="7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99" w:type="dxa"/>
            <w:gridSpan w:val="7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1298" w:type="dxa"/>
            <w:gridSpan w:val="7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00" w:type="dxa"/>
            <w:gridSpan w:val="7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1299" w:type="dxa"/>
            <w:gridSpan w:val="7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00" w:type="dxa"/>
            <w:gridSpan w:val="7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1387" w:type="dxa"/>
            <w:gridSpan w:val="7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</w:tr>
      <w:tr w:rsidR="004161A8" w:rsidRPr="004161A8" w:rsidTr="007E49C0">
        <w:trPr>
          <w:trHeight w:val="255"/>
        </w:trPr>
        <w:tc>
          <w:tcPr>
            <w:tcW w:w="2627" w:type="dxa"/>
            <w:vMerge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gridSpan w:val="3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рост</w:t>
            </w:r>
          </w:p>
        </w:tc>
        <w:tc>
          <w:tcPr>
            <w:tcW w:w="629" w:type="dxa"/>
            <w:gridSpan w:val="3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668" w:type="dxa"/>
            <w:gridSpan w:val="4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рост</w:t>
            </w:r>
          </w:p>
        </w:tc>
        <w:tc>
          <w:tcPr>
            <w:tcW w:w="629" w:type="dxa"/>
            <w:gridSpan w:val="3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668" w:type="dxa"/>
            <w:gridSpan w:val="4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рост</w:t>
            </w:r>
          </w:p>
        </w:tc>
        <w:tc>
          <w:tcPr>
            <w:tcW w:w="630" w:type="dxa"/>
            <w:gridSpan w:val="3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668" w:type="dxa"/>
            <w:gridSpan w:val="4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рост</w:t>
            </w:r>
          </w:p>
        </w:tc>
        <w:tc>
          <w:tcPr>
            <w:tcW w:w="631" w:type="dxa"/>
            <w:gridSpan w:val="3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668" w:type="dxa"/>
            <w:gridSpan w:val="4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рост</w:t>
            </w:r>
          </w:p>
        </w:tc>
        <w:tc>
          <w:tcPr>
            <w:tcW w:w="631" w:type="dxa"/>
            <w:gridSpan w:val="3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668" w:type="dxa"/>
            <w:gridSpan w:val="4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рост</w:t>
            </w:r>
          </w:p>
        </w:tc>
        <w:tc>
          <w:tcPr>
            <w:tcW w:w="630" w:type="dxa"/>
            <w:gridSpan w:val="3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668" w:type="dxa"/>
            <w:gridSpan w:val="4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рост</w:t>
            </w:r>
          </w:p>
        </w:tc>
        <w:tc>
          <w:tcPr>
            <w:tcW w:w="632" w:type="dxa"/>
            <w:gridSpan w:val="3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668" w:type="dxa"/>
            <w:gridSpan w:val="4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рост</w:t>
            </w:r>
          </w:p>
        </w:tc>
        <w:tc>
          <w:tcPr>
            <w:tcW w:w="631" w:type="dxa"/>
            <w:gridSpan w:val="3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668" w:type="dxa"/>
            <w:gridSpan w:val="4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рост</w:t>
            </w:r>
          </w:p>
        </w:tc>
        <w:tc>
          <w:tcPr>
            <w:tcW w:w="632" w:type="dxa"/>
            <w:gridSpan w:val="3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668" w:type="dxa"/>
            <w:gridSpan w:val="4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рост</w:t>
            </w:r>
          </w:p>
        </w:tc>
        <w:tc>
          <w:tcPr>
            <w:tcW w:w="719" w:type="dxa"/>
            <w:gridSpan w:val="3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вес</w:t>
            </w:r>
          </w:p>
        </w:tc>
      </w:tr>
      <w:tr w:rsidR="004161A8" w:rsidRPr="004161A8" w:rsidTr="007E49C0">
        <w:trPr>
          <w:trHeight w:val="255"/>
        </w:trPr>
        <w:tc>
          <w:tcPr>
            <w:tcW w:w="2627" w:type="dxa"/>
            <w:vMerge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gridSpan w:val="4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gridSpan w:val="4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gridSpan w:val="4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gridSpan w:val="4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gridSpan w:val="4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gridSpan w:val="4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gridSpan w:val="4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gridSpan w:val="4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gridSpan w:val="4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rPr>
          <w:trHeight w:val="502"/>
        </w:trPr>
        <w:tc>
          <w:tcPr>
            <w:tcW w:w="2627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1.3. Прыжки в длину с места (см)</w:t>
            </w: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rPr>
          <w:trHeight w:val="531"/>
        </w:trPr>
        <w:tc>
          <w:tcPr>
            <w:tcW w:w="2627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1.4. Метание мешочка с песком на дальность (м)</w:t>
            </w: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rPr>
          <w:trHeight w:val="502"/>
        </w:trPr>
        <w:tc>
          <w:tcPr>
            <w:tcW w:w="2627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1.5. Быстрота (бег - 30 м)</w:t>
            </w: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rPr>
          <w:trHeight w:val="502"/>
        </w:trPr>
        <w:tc>
          <w:tcPr>
            <w:tcW w:w="2627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1.6. Сила (бросок набивного мяча весом 1 кг)</w:t>
            </w: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rPr>
          <w:trHeight w:val="387"/>
        </w:trPr>
        <w:tc>
          <w:tcPr>
            <w:tcW w:w="2627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1.7. Ловкость (Челночный бег – 3х10 р)</w:t>
            </w: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rPr>
          <w:trHeight w:val="487"/>
        </w:trPr>
        <w:tc>
          <w:tcPr>
            <w:tcW w:w="2627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1.8. Равновесие, координация движений</w:t>
            </w: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rPr>
          <w:trHeight w:val="958"/>
        </w:trPr>
        <w:tc>
          <w:tcPr>
            <w:tcW w:w="2627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1.9. Здоровье и безопасность:</w:t>
            </w:r>
          </w:p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 xml:space="preserve"> - Моет руки при необходимости</w:t>
            </w: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rPr>
          <w:trHeight w:val="525"/>
        </w:trPr>
        <w:tc>
          <w:tcPr>
            <w:tcW w:w="2627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 xml:space="preserve"> - Ухаживает за волосами, зубами.</w:t>
            </w: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rPr>
          <w:trHeight w:val="780"/>
        </w:trPr>
        <w:tc>
          <w:tcPr>
            <w:tcW w:w="2627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 xml:space="preserve"> - Применяет правила безопасности на улице и дома в жизни.</w:t>
            </w: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rPr>
          <w:trHeight w:val="511"/>
        </w:trPr>
        <w:tc>
          <w:tcPr>
            <w:tcW w:w="2627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 xml:space="preserve"> - Находит выход из сложных ситуаций.</w:t>
            </w: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rPr>
          <w:trHeight w:val="545"/>
        </w:trPr>
        <w:tc>
          <w:tcPr>
            <w:tcW w:w="2627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 xml:space="preserve"> - Знает части тела и их функции.</w:t>
            </w: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rPr>
          <w:trHeight w:val="705"/>
        </w:trPr>
        <w:tc>
          <w:tcPr>
            <w:tcW w:w="2627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lastRenderedPageBreak/>
              <w:t xml:space="preserve"> - Может оказать первую помощь при необходимости</w:t>
            </w: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3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</w:tbl>
    <w:p w:rsidR="004161A8" w:rsidRPr="004161A8" w:rsidRDefault="004161A8" w:rsidP="004161A8">
      <w:pPr>
        <w:jc w:val="center"/>
        <w:rPr>
          <w:rFonts w:ascii="Times New Roman" w:hAnsi="Times New Roman" w:cs="Times New Roman"/>
          <w:b/>
        </w:rPr>
      </w:pPr>
    </w:p>
    <w:p w:rsidR="004161A8" w:rsidRPr="004161A8" w:rsidRDefault="004161A8" w:rsidP="004161A8">
      <w:pPr>
        <w:jc w:val="center"/>
        <w:rPr>
          <w:rFonts w:ascii="Times New Roman" w:hAnsi="Times New Roman" w:cs="Times New Roman"/>
          <w:b/>
        </w:rPr>
      </w:pPr>
      <w:r w:rsidRPr="004161A8">
        <w:rPr>
          <w:rFonts w:ascii="Times New Roman" w:hAnsi="Times New Roman" w:cs="Times New Roman"/>
          <w:b/>
        </w:rPr>
        <w:t>2. Социальное развитие</w:t>
      </w:r>
    </w:p>
    <w:p w:rsidR="004161A8" w:rsidRPr="004161A8" w:rsidRDefault="004161A8" w:rsidP="004161A8">
      <w:pPr>
        <w:jc w:val="center"/>
        <w:rPr>
          <w:rFonts w:ascii="Times New Roman" w:hAnsi="Times New Roman" w:cs="Times New Roman"/>
          <w:b/>
        </w:rPr>
      </w:pPr>
    </w:p>
    <w:tbl>
      <w:tblPr>
        <w:tblW w:w="158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3"/>
        <w:gridCol w:w="424"/>
        <w:gridCol w:w="414"/>
        <w:gridCol w:w="424"/>
        <w:gridCol w:w="414"/>
        <w:gridCol w:w="424"/>
        <w:gridCol w:w="414"/>
        <w:gridCol w:w="424"/>
        <w:gridCol w:w="414"/>
        <w:gridCol w:w="424"/>
        <w:gridCol w:w="414"/>
        <w:gridCol w:w="424"/>
        <w:gridCol w:w="414"/>
        <w:gridCol w:w="424"/>
        <w:gridCol w:w="414"/>
        <w:gridCol w:w="424"/>
        <w:gridCol w:w="414"/>
        <w:gridCol w:w="424"/>
        <w:gridCol w:w="414"/>
        <w:gridCol w:w="424"/>
        <w:gridCol w:w="414"/>
        <w:gridCol w:w="424"/>
        <w:gridCol w:w="414"/>
        <w:gridCol w:w="424"/>
        <w:gridCol w:w="414"/>
        <w:gridCol w:w="424"/>
        <w:gridCol w:w="414"/>
        <w:gridCol w:w="424"/>
        <w:gridCol w:w="414"/>
        <w:gridCol w:w="424"/>
        <w:gridCol w:w="414"/>
        <w:gridCol w:w="8"/>
      </w:tblGrid>
      <w:tr w:rsidR="004161A8" w:rsidRPr="004161A8" w:rsidTr="007E49C0">
        <w:trPr>
          <w:gridAfter w:val="1"/>
          <w:wAfter w:w="8" w:type="dxa"/>
          <w:trHeight w:val="214"/>
        </w:trPr>
        <w:tc>
          <w:tcPr>
            <w:tcW w:w="3253" w:type="dxa"/>
            <w:vMerge w:val="restart"/>
            <w:shd w:val="clear" w:color="auto" w:fill="auto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gridSpan w:val="6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2-3 год</w:t>
            </w:r>
          </w:p>
        </w:tc>
        <w:tc>
          <w:tcPr>
            <w:tcW w:w="2514" w:type="dxa"/>
            <w:gridSpan w:val="6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3-4 год</w:t>
            </w:r>
          </w:p>
        </w:tc>
        <w:tc>
          <w:tcPr>
            <w:tcW w:w="2514" w:type="dxa"/>
            <w:gridSpan w:val="6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4-5лет</w:t>
            </w:r>
          </w:p>
        </w:tc>
        <w:tc>
          <w:tcPr>
            <w:tcW w:w="2514" w:type="dxa"/>
            <w:gridSpan w:val="6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2514" w:type="dxa"/>
            <w:gridSpan w:val="6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6-7 год</w:t>
            </w:r>
          </w:p>
        </w:tc>
      </w:tr>
      <w:tr w:rsidR="004161A8" w:rsidRPr="004161A8" w:rsidTr="007E49C0">
        <w:trPr>
          <w:gridAfter w:val="1"/>
          <w:wAfter w:w="8" w:type="dxa"/>
          <w:trHeight w:val="223"/>
        </w:trPr>
        <w:tc>
          <w:tcPr>
            <w:tcW w:w="3253" w:type="dxa"/>
            <w:vMerge/>
            <w:shd w:val="clear" w:color="auto" w:fill="auto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38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38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38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38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38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с</w:t>
            </w:r>
          </w:p>
        </w:tc>
      </w:tr>
      <w:tr w:rsidR="004161A8" w:rsidRPr="004161A8" w:rsidTr="007E49C0">
        <w:trPr>
          <w:gridAfter w:val="1"/>
          <w:wAfter w:w="8" w:type="dxa"/>
          <w:trHeight w:val="198"/>
        </w:trPr>
        <w:tc>
          <w:tcPr>
            <w:tcW w:w="3253" w:type="dxa"/>
            <w:vMerge/>
            <w:shd w:val="clear" w:color="auto" w:fill="auto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14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24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14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24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14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24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14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24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14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24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14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24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14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24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14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24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14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24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14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24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14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24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14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24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14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24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14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24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14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trHeight w:val="448"/>
        </w:trPr>
        <w:tc>
          <w:tcPr>
            <w:tcW w:w="3253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2.1. Способность вступать в общение с кем бы то ни было</w:t>
            </w: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gridSpan w:val="2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gridAfter w:val="1"/>
          <w:wAfter w:w="8" w:type="dxa"/>
          <w:trHeight w:val="419"/>
        </w:trPr>
        <w:tc>
          <w:tcPr>
            <w:tcW w:w="3253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2.2. Умение ориентироваться на поставленную перед группой задачу</w:t>
            </w: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gridAfter w:val="1"/>
          <w:wAfter w:w="8" w:type="dxa"/>
          <w:trHeight w:val="445"/>
        </w:trPr>
        <w:tc>
          <w:tcPr>
            <w:tcW w:w="3253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2.3. Может в паре с другим ребенком выполнять задание</w:t>
            </w: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gridAfter w:val="1"/>
          <w:wAfter w:w="8" w:type="dxa"/>
          <w:trHeight w:val="571"/>
        </w:trPr>
        <w:tc>
          <w:tcPr>
            <w:tcW w:w="3253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2.4. Умение руководить группой детей, выполнять роль лидера</w:t>
            </w: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gridAfter w:val="1"/>
          <w:wAfter w:w="8" w:type="dxa"/>
          <w:trHeight w:val="624"/>
        </w:trPr>
        <w:tc>
          <w:tcPr>
            <w:tcW w:w="3253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2.5. Развиты: настойчивость,</w:t>
            </w:r>
          </w:p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умение преодолевать трудности,</w:t>
            </w:r>
          </w:p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чувство долга</w:t>
            </w: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gridAfter w:val="1"/>
          <w:wAfter w:w="8" w:type="dxa"/>
          <w:trHeight w:val="586"/>
        </w:trPr>
        <w:tc>
          <w:tcPr>
            <w:tcW w:w="3253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2.6. Приобретение положительного поведенческого опыта</w:t>
            </w: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gridAfter w:val="1"/>
          <w:wAfter w:w="8" w:type="dxa"/>
          <w:trHeight w:val="744"/>
        </w:trPr>
        <w:tc>
          <w:tcPr>
            <w:tcW w:w="3253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lastRenderedPageBreak/>
              <w:t>2.7. Умение спокойно реагировать на неудачу,</w:t>
            </w:r>
          </w:p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самостоятельно исправлять ошибки, принимать помощь.</w:t>
            </w: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gridAfter w:val="1"/>
          <w:wAfter w:w="8" w:type="dxa"/>
          <w:trHeight w:val="192"/>
        </w:trPr>
        <w:tc>
          <w:tcPr>
            <w:tcW w:w="3253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2.8. Умение видеть,</w:t>
            </w:r>
          </w:p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слышать,</w:t>
            </w:r>
          </w:p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чувствовать другого человека.</w:t>
            </w: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gridAfter w:val="1"/>
          <w:wAfter w:w="8" w:type="dxa"/>
          <w:trHeight w:val="762"/>
        </w:trPr>
        <w:tc>
          <w:tcPr>
            <w:tcW w:w="3253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 xml:space="preserve">2.9. Психоэмоциональное состояние ребенка: </w:t>
            </w:r>
          </w:p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 xml:space="preserve"> - отсутствует напряженность</w:t>
            </w: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gridAfter w:val="1"/>
          <w:wAfter w:w="8" w:type="dxa"/>
          <w:trHeight w:val="258"/>
        </w:trPr>
        <w:tc>
          <w:tcPr>
            <w:tcW w:w="3253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 xml:space="preserve"> - открыт для контакта</w:t>
            </w: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gridAfter w:val="1"/>
          <w:wAfter w:w="8" w:type="dxa"/>
          <w:trHeight w:val="258"/>
        </w:trPr>
        <w:tc>
          <w:tcPr>
            <w:tcW w:w="3253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 xml:space="preserve"> - любознателен</w:t>
            </w: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gridAfter w:val="1"/>
          <w:wAfter w:w="8" w:type="dxa"/>
          <w:trHeight w:val="258"/>
        </w:trPr>
        <w:tc>
          <w:tcPr>
            <w:tcW w:w="3253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 xml:space="preserve"> - активен</w:t>
            </w: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gridAfter w:val="1"/>
          <w:wAfter w:w="8" w:type="dxa"/>
          <w:trHeight w:val="258"/>
        </w:trPr>
        <w:tc>
          <w:tcPr>
            <w:tcW w:w="3253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 xml:space="preserve"> - выразительная мимика</w:t>
            </w: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gridAfter w:val="1"/>
          <w:wAfter w:w="8" w:type="dxa"/>
          <w:trHeight w:val="258"/>
        </w:trPr>
        <w:tc>
          <w:tcPr>
            <w:tcW w:w="3253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 xml:space="preserve"> - готов к компромиссам</w:t>
            </w: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gridAfter w:val="1"/>
          <w:wAfter w:w="8" w:type="dxa"/>
          <w:trHeight w:val="258"/>
        </w:trPr>
        <w:tc>
          <w:tcPr>
            <w:tcW w:w="3253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 xml:space="preserve"> - нормальное течение речи</w:t>
            </w: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gridAfter w:val="1"/>
          <w:wAfter w:w="8" w:type="dxa"/>
          <w:trHeight w:val="192"/>
        </w:trPr>
        <w:tc>
          <w:tcPr>
            <w:tcW w:w="3253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2.10. Может найти занятие, соответствующее собственному желанию.</w:t>
            </w: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gridAfter w:val="1"/>
          <w:wAfter w:w="8" w:type="dxa"/>
          <w:trHeight w:val="192"/>
        </w:trPr>
        <w:tc>
          <w:tcPr>
            <w:tcW w:w="3253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2.11. Умеет попросить о помощи и оказать ее</w:t>
            </w: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gridAfter w:val="1"/>
          <w:wAfter w:w="8" w:type="dxa"/>
          <w:trHeight w:val="192"/>
        </w:trPr>
        <w:tc>
          <w:tcPr>
            <w:tcW w:w="3253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2.12. Наличие адекватной самооценки</w:t>
            </w: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gridAfter w:val="1"/>
          <w:wAfter w:w="8" w:type="dxa"/>
          <w:trHeight w:val="192"/>
        </w:trPr>
        <w:tc>
          <w:tcPr>
            <w:tcW w:w="3253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2.13. Выполняет посильные трудовые обязанности по собственной инициативе</w:t>
            </w: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gridAfter w:val="1"/>
          <w:wAfter w:w="8" w:type="dxa"/>
          <w:trHeight w:val="1017"/>
        </w:trPr>
        <w:tc>
          <w:tcPr>
            <w:tcW w:w="3253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lastRenderedPageBreak/>
              <w:t>2.14. Социальная компетентность:</w:t>
            </w:r>
          </w:p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-Знает свое имя, фамилию, отчество.</w:t>
            </w: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gridAfter w:val="1"/>
          <w:wAfter w:w="8" w:type="dxa"/>
          <w:trHeight w:val="530"/>
        </w:trPr>
        <w:tc>
          <w:tcPr>
            <w:tcW w:w="3253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-Знает имя, отчество родителей, место работы</w:t>
            </w: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gridAfter w:val="1"/>
          <w:wAfter w:w="8" w:type="dxa"/>
          <w:trHeight w:val="495"/>
        </w:trPr>
        <w:tc>
          <w:tcPr>
            <w:tcW w:w="3253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- Знает свой адрес, телефон (страна, район, поселок, улица)</w:t>
            </w: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gridAfter w:val="1"/>
          <w:wAfter w:w="8" w:type="dxa"/>
          <w:trHeight w:val="249"/>
        </w:trPr>
        <w:tc>
          <w:tcPr>
            <w:tcW w:w="3253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- Знает сигнал тревоги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</w:tbl>
    <w:p w:rsidR="004161A8" w:rsidRPr="004161A8" w:rsidRDefault="004161A8" w:rsidP="004161A8">
      <w:pPr>
        <w:rPr>
          <w:rFonts w:ascii="Times New Roman" w:hAnsi="Times New Roman" w:cs="Times New Roman"/>
        </w:rPr>
      </w:pPr>
    </w:p>
    <w:p w:rsidR="004161A8" w:rsidRPr="004161A8" w:rsidRDefault="004161A8" w:rsidP="004161A8">
      <w:pPr>
        <w:jc w:val="center"/>
        <w:rPr>
          <w:rFonts w:ascii="Times New Roman" w:hAnsi="Times New Roman" w:cs="Times New Roman"/>
          <w:b/>
        </w:rPr>
      </w:pPr>
      <w:r w:rsidRPr="004161A8">
        <w:rPr>
          <w:rFonts w:ascii="Times New Roman" w:hAnsi="Times New Roman" w:cs="Times New Roman"/>
          <w:b/>
        </w:rPr>
        <w:t>3.Речевое развитие</w:t>
      </w:r>
    </w:p>
    <w:p w:rsidR="004161A8" w:rsidRPr="004161A8" w:rsidRDefault="004161A8" w:rsidP="004161A8">
      <w:pPr>
        <w:jc w:val="center"/>
        <w:rPr>
          <w:rFonts w:ascii="Times New Roman" w:hAnsi="Times New Roman" w:cs="Times New Roman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2"/>
        <w:gridCol w:w="435"/>
        <w:gridCol w:w="435"/>
        <w:gridCol w:w="436"/>
        <w:gridCol w:w="435"/>
        <w:gridCol w:w="435"/>
        <w:gridCol w:w="436"/>
        <w:gridCol w:w="435"/>
        <w:gridCol w:w="435"/>
        <w:gridCol w:w="436"/>
        <w:gridCol w:w="435"/>
        <w:gridCol w:w="436"/>
        <w:gridCol w:w="435"/>
        <w:gridCol w:w="435"/>
        <w:gridCol w:w="436"/>
        <w:gridCol w:w="435"/>
        <w:gridCol w:w="435"/>
        <w:gridCol w:w="436"/>
        <w:gridCol w:w="435"/>
        <w:gridCol w:w="435"/>
        <w:gridCol w:w="436"/>
        <w:gridCol w:w="435"/>
        <w:gridCol w:w="436"/>
        <w:gridCol w:w="435"/>
        <w:gridCol w:w="435"/>
        <w:gridCol w:w="436"/>
        <w:gridCol w:w="435"/>
        <w:gridCol w:w="435"/>
        <w:gridCol w:w="436"/>
        <w:gridCol w:w="435"/>
        <w:gridCol w:w="436"/>
      </w:tblGrid>
      <w:tr w:rsidR="004161A8" w:rsidRPr="004161A8" w:rsidTr="007E49C0">
        <w:trPr>
          <w:trHeight w:val="198"/>
        </w:trPr>
        <w:tc>
          <w:tcPr>
            <w:tcW w:w="0" w:type="auto"/>
            <w:vMerge w:val="restart"/>
            <w:shd w:val="clear" w:color="auto" w:fill="auto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gridSpan w:val="6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2-3 года</w:t>
            </w:r>
          </w:p>
        </w:tc>
        <w:tc>
          <w:tcPr>
            <w:tcW w:w="2612" w:type="dxa"/>
            <w:gridSpan w:val="6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3-4 года</w:t>
            </w:r>
          </w:p>
        </w:tc>
        <w:tc>
          <w:tcPr>
            <w:tcW w:w="2612" w:type="dxa"/>
            <w:gridSpan w:val="6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4-5 лет</w:t>
            </w:r>
          </w:p>
        </w:tc>
        <w:tc>
          <w:tcPr>
            <w:tcW w:w="2612" w:type="dxa"/>
            <w:gridSpan w:val="6"/>
            <w:shd w:val="clear" w:color="auto" w:fill="auto"/>
            <w:vAlign w:val="center"/>
          </w:tcPr>
          <w:p w:rsidR="004161A8" w:rsidRPr="004161A8" w:rsidRDefault="004161A8" w:rsidP="007E49C0">
            <w:pPr>
              <w:tabs>
                <w:tab w:val="center" w:pos="754"/>
                <w:tab w:val="left" w:pos="1335"/>
              </w:tabs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2613" w:type="dxa"/>
            <w:gridSpan w:val="6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6-7 лет</w:t>
            </w:r>
          </w:p>
        </w:tc>
      </w:tr>
      <w:tr w:rsidR="004161A8" w:rsidRPr="004161A8" w:rsidTr="007E49C0">
        <w:trPr>
          <w:trHeight w:val="296"/>
        </w:trPr>
        <w:tc>
          <w:tcPr>
            <w:tcW w:w="0" w:type="auto"/>
            <w:vMerge/>
            <w:shd w:val="clear" w:color="auto" w:fill="auto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4161A8" w:rsidRPr="004161A8" w:rsidRDefault="004161A8" w:rsidP="007E49C0">
            <w:pPr>
              <w:tabs>
                <w:tab w:val="center" w:pos="702"/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71" w:type="dxa"/>
            <w:gridSpan w:val="2"/>
            <w:vAlign w:val="center"/>
          </w:tcPr>
          <w:p w:rsidR="004161A8" w:rsidRPr="004161A8" w:rsidRDefault="004161A8" w:rsidP="007E49C0">
            <w:pPr>
              <w:tabs>
                <w:tab w:val="center" w:pos="702"/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71" w:type="dxa"/>
            <w:gridSpan w:val="2"/>
            <w:vAlign w:val="center"/>
          </w:tcPr>
          <w:p w:rsidR="004161A8" w:rsidRPr="004161A8" w:rsidRDefault="004161A8" w:rsidP="007E49C0">
            <w:pPr>
              <w:tabs>
                <w:tab w:val="center" w:pos="702"/>
                <w:tab w:val="left" w:pos="1215"/>
              </w:tabs>
              <w:ind w:left="14"/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70" w:type="dxa"/>
            <w:gridSpan w:val="2"/>
            <w:shd w:val="clear" w:color="auto" w:fill="auto"/>
            <w:vAlign w:val="center"/>
          </w:tcPr>
          <w:p w:rsidR="004161A8" w:rsidRPr="004161A8" w:rsidRDefault="004161A8" w:rsidP="007E49C0">
            <w:pPr>
              <w:tabs>
                <w:tab w:val="center" w:pos="792"/>
                <w:tab w:val="left" w:pos="1335"/>
              </w:tabs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4161A8" w:rsidRPr="004161A8" w:rsidRDefault="004161A8" w:rsidP="007E49C0">
            <w:pPr>
              <w:tabs>
                <w:tab w:val="center" w:pos="792"/>
                <w:tab w:val="left" w:pos="1335"/>
              </w:tabs>
              <w:ind w:left="201"/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4161A8" w:rsidRPr="004161A8" w:rsidRDefault="004161A8" w:rsidP="007E49C0">
            <w:pPr>
              <w:tabs>
                <w:tab w:val="center" w:pos="792"/>
                <w:tab w:val="left" w:pos="1335"/>
              </w:tabs>
              <w:ind w:left="280"/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70" w:type="dxa"/>
            <w:gridSpan w:val="2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4161A8" w:rsidRPr="004161A8" w:rsidRDefault="004161A8" w:rsidP="007E49C0">
            <w:pPr>
              <w:tabs>
                <w:tab w:val="center" w:pos="754"/>
                <w:tab w:val="left" w:pos="1335"/>
              </w:tabs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4161A8" w:rsidRPr="004161A8" w:rsidRDefault="004161A8" w:rsidP="007E49C0">
            <w:pPr>
              <w:tabs>
                <w:tab w:val="center" w:pos="754"/>
                <w:tab w:val="left" w:pos="1335"/>
              </w:tabs>
              <w:ind w:left="201"/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70" w:type="dxa"/>
            <w:gridSpan w:val="2"/>
            <w:shd w:val="clear" w:color="auto" w:fill="auto"/>
            <w:vAlign w:val="center"/>
          </w:tcPr>
          <w:p w:rsidR="004161A8" w:rsidRPr="004161A8" w:rsidRDefault="004161A8" w:rsidP="007E49C0">
            <w:pPr>
              <w:tabs>
                <w:tab w:val="center" w:pos="754"/>
                <w:tab w:val="left" w:pos="1335"/>
              </w:tabs>
              <w:ind w:left="299"/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71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71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71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с</w:t>
            </w:r>
          </w:p>
        </w:tc>
      </w:tr>
      <w:tr w:rsidR="004161A8" w:rsidRPr="004161A8" w:rsidTr="007E49C0">
        <w:trPr>
          <w:trHeight w:val="296"/>
        </w:trPr>
        <w:tc>
          <w:tcPr>
            <w:tcW w:w="0" w:type="auto"/>
            <w:vMerge/>
            <w:shd w:val="clear" w:color="auto" w:fill="auto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5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6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5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5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6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5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5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6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5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6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5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5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6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5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5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6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5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5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6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5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6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5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5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6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5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5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6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5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6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trHeight w:val="789"/>
        </w:trPr>
        <w:tc>
          <w:tcPr>
            <w:tcW w:w="0" w:type="auto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3.1. Умение правильно произносить все звуки родного языка</w:t>
            </w: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trHeight w:val="789"/>
        </w:trPr>
        <w:tc>
          <w:tcPr>
            <w:tcW w:w="0" w:type="auto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3.2. Грамматически правильно построение сложных предложений</w:t>
            </w: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trHeight w:val="810"/>
        </w:trPr>
        <w:tc>
          <w:tcPr>
            <w:tcW w:w="0" w:type="auto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3.3. Умение составлять связный рассказ по серии картинок</w:t>
            </w: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trHeight w:val="789"/>
        </w:trPr>
        <w:tc>
          <w:tcPr>
            <w:tcW w:w="0" w:type="auto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3.4. Умение использовать в речи обобщающие слова,</w:t>
            </w:r>
          </w:p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антонимы,</w:t>
            </w:r>
          </w:p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lastRenderedPageBreak/>
              <w:t xml:space="preserve"> сравнения</w:t>
            </w: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trHeight w:val="1344"/>
        </w:trPr>
        <w:tc>
          <w:tcPr>
            <w:tcW w:w="0" w:type="auto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lastRenderedPageBreak/>
              <w:t xml:space="preserve">3.5. В диалоге инициативно высказывается, </w:t>
            </w:r>
          </w:p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умеет привлечь внимание своими высказываниями</w:t>
            </w: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trHeight w:val="1344"/>
        </w:trPr>
        <w:tc>
          <w:tcPr>
            <w:tcW w:w="0" w:type="auto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3.6. Способность к речевому комментированию процесса и результата собственной деятельности</w:t>
            </w: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trHeight w:val="915"/>
        </w:trPr>
        <w:tc>
          <w:tcPr>
            <w:tcW w:w="0" w:type="auto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3.7. Собственно школьные навыки:</w:t>
            </w:r>
          </w:p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- умеет выделять звуки в слове;</w:t>
            </w: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0" w:type="auto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- знает буквы русского алфавита;</w:t>
            </w: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trHeight w:val="600"/>
        </w:trPr>
        <w:tc>
          <w:tcPr>
            <w:tcW w:w="0" w:type="auto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- начальные навыки чтения</w:t>
            </w: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trHeight w:val="497"/>
        </w:trPr>
        <w:tc>
          <w:tcPr>
            <w:tcW w:w="0" w:type="auto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3.8. Может пересказать короткий рассказ</w:t>
            </w: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</w:tbl>
    <w:p w:rsidR="004161A8" w:rsidRPr="004161A8" w:rsidRDefault="004161A8" w:rsidP="004161A8">
      <w:pPr>
        <w:rPr>
          <w:rFonts w:ascii="Times New Roman" w:hAnsi="Times New Roman" w:cs="Times New Roman"/>
        </w:rPr>
      </w:pPr>
    </w:p>
    <w:p w:rsidR="004161A8" w:rsidRPr="004161A8" w:rsidRDefault="004161A8" w:rsidP="004161A8">
      <w:pPr>
        <w:jc w:val="center"/>
        <w:rPr>
          <w:rFonts w:ascii="Times New Roman" w:hAnsi="Times New Roman" w:cs="Times New Roman"/>
          <w:b/>
        </w:rPr>
      </w:pPr>
      <w:r w:rsidRPr="004161A8">
        <w:rPr>
          <w:rFonts w:ascii="Times New Roman" w:hAnsi="Times New Roman" w:cs="Times New Roman"/>
          <w:b/>
        </w:rPr>
        <w:t>4.Познавательное развитие</w:t>
      </w:r>
    </w:p>
    <w:p w:rsidR="004161A8" w:rsidRPr="004161A8" w:rsidRDefault="004161A8" w:rsidP="004161A8">
      <w:pPr>
        <w:jc w:val="center"/>
        <w:rPr>
          <w:rFonts w:ascii="Times New Roman" w:hAnsi="Times New Roman" w:cs="Times New Roman"/>
        </w:rPr>
      </w:pPr>
    </w:p>
    <w:tbl>
      <w:tblPr>
        <w:tblW w:w="1585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2"/>
        <w:gridCol w:w="427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7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</w:tblGrid>
      <w:tr w:rsidR="004161A8" w:rsidRPr="004161A8" w:rsidTr="007E49C0">
        <w:trPr>
          <w:trHeight w:val="262"/>
        </w:trPr>
        <w:tc>
          <w:tcPr>
            <w:tcW w:w="3012" w:type="dxa"/>
            <w:vMerge w:val="restart"/>
            <w:shd w:val="clear" w:color="auto" w:fill="auto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6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2-3 лет</w:t>
            </w:r>
          </w:p>
        </w:tc>
        <w:tc>
          <w:tcPr>
            <w:tcW w:w="2568" w:type="dxa"/>
            <w:gridSpan w:val="6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3-4 лет</w:t>
            </w:r>
          </w:p>
        </w:tc>
        <w:tc>
          <w:tcPr>
            <w:tcW w:w="2567" w:type="dxa"/>
            <w:gridSpan w:val="6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4-5, 6лет</w:t>
            </w:r>
          </w:p>
        </w:tc>
        <w:tc>
          <w:tcPr>
            <w:tcW w:w="2568" w:type="dxa"/>
            <w:gridSpan w:val="6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2568" w:type="dxa"/>
            <w:gridSpan w:val="6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6-7 лет</w:t>
            </w:r>
          </w:p>
        </w:tc>
      </w:tr>
      <w:tr w:rsidR="004161A8" w:rsidRPr="004161A8" w:rsidTr="007E49C0">
        <w:trPr>
          <w:trHeight w:val="225"/>
        </w:trPr>
        <w:tc>
          <w:tcPr>
            <w:tcW w:w="3012" w:type="dxa"/>
            <w:vMerge/>
            <w:shd w:val="clear" w:color="auto" w:fill="auto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6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6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4161A8" w:rsidRPr="004161A8" w:rsidRDefault="004161A8" w:rsidP="007E49C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4161A8" w:rsidRPr="004161A8" w:rsidRDefault="004161A8" w:rsidP="007E49C0">
            <w:pPr>
              <w:ind w:left="341"/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6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6" w:type="dxa"/>
            <w:gridSpan w:val="2"/>
            <w:vAlign w:val="center"/>
          </w:tcPr>
          <w:p w:rsidR="004161A8" w:rsidRPr="004161A8" w:rsidRDefault="004161A8" w:rsidP="007E49C0">
            <w:pPr>
              <w:ind w:left="268"/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6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с</w:t>
            </w:r>
          </w:p>
        </w:tc>
      </w:tr>
      <w:tr w:rsidR="004161A8" w:rsidRPr="004161A8" w:rsidTr="007E49C0">
        <w:trPr>
          <w:trHeight w:val="225"/>
        </w:trPr>
        <w:tc>
          <w:tcPr>
            <w:tcW w:w="3012" w:type="dxa"/>
            <w:vMerge/>
            <w:shd w:val="clear" w:color="auto" w:fill="auto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28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28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28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28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28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28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28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28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28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28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28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28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28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28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27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28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28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28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28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28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28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28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28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28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28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28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28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28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28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trHeight w:val="506"/>
        </w:trPr>
        <w:tc>
          <w:tcPr>
            <w:tcW w:w="3012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lastRenderedPageBreak/>
              <w:t>4.1. Знает дни недели,</w:t>
            </w:r>
          </w:p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названия месяцев года</w:t>
            </w:r>
          </w:p>
        </w:tc>
        <w:tc>
          <w:tcPr>
            <w:tcW w:w="427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trHeight w:val="506"/>
        </w:trPr>
        <w:tc>
          <w:tcPr>
            <w:tcW w:w="3012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4.2. Имеет представления</w:t>
            </w:r>
          </w:p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о живой природе и неживой</w:t>
            </w:r>
          </w:p>
        </w:tc>
        <w:tc>
          <w:tcPr>
            <w:tcW w:w="427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trHeight w:val="749"/>
        </w:trPr>
        <w:tc>
          <w:tcPr>
            <w:tcW w:w="3012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4.3. Имеет элементарные</w:t>
            </w:r>
          </w:p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представления о своем городе,</w:t>
            </w:r>
          </w:p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 xml:space="preserve"> стране, мире</w:t>
            </w:r>
          </w:p>
        </w:tc>
        <w:tc>
          <w:tcPr>
            <w:tcW w:w="427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trHeight w:val="684"/>
        </w:trPr>
        <w:tc>
          <w:tcPr>
            <w:tcW w:w="3012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4.4. Может объединять предметы на основе</w:t>
            </w:r>
          </w:p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общих понятий (одежда, обувь, транспорт и др.)</w:t>
            </w:r>
          </w:p>
        </w:tc>
        <w:tc>
          <w:tcPr>
            <w:tcW w:w="427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trHeight w:val="1290"/>
        </w:trPr>
        <w:tc>
          <w:tcPr>
            <w:tcW w:w="3012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4.5. Успешное овладение</w:t>
            </w:r>
          </w:p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мыслительными операциями:</w:t>
            </w:r>
          </w:p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- сравнение (находить сходства и различия предметов);</w:t>
            </w:r>
          </w:p>
        </w:tc>
        <w:tc>
          <w:tcPr>
            <w:tcW w:w="427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3012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- составление разрезных</w:t>
            </w:r>
          </w:p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картинок;</w:t>
            </w:r>
          </w:p>
        </w:tc>
        <w:tc>
          <w:tcPr>
            <w:tcW w:w="427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3012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- исключение лишнего</w:t>
            </w:r>
          </w:p>
        </w:tc>
        <w:tc>
          <w:tcPr>
            <w:tcW w:w="427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trHeight w:val="656"/>
        </w:trPr>
        <w:tc>
          <w:tcPr>
            <w:tcW w:w="3012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4.6. Понимание смысла сюжетной картинки,</w:t>
            </w:r>
          </w:p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определение последовательности</w:t>
            </w:r>
          </w:p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серии сюжетных картинок</w:t>
            </w:r>
          </w:p>
        </w:tc>
        <w:tc>
          <w:tcPr>
            <w:tcW w:w="427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trHeight w:val="1145"/>
        </w:trPr>
        <w:tc>
          <w:tcPr>
            <w:tcW w:w="3012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lastRenderedPageBreak/>
              <w:t>4.7. Использует наглядные</w:t>
            </w:r>
          </w:p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модели и символические</w:t>
            </w:r>
          </w:p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средства (планы, схемы, цвета) для познания окружающего мира и при выполнении заданий</w:t>
            </w:r>
          </w:p>
        </w:tc>
        <w:tc>
          <w:tcPr>
            <w:tcW w:w="427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trHeight w:val="399"/>
        </w:trPr>
        <w:tc>
          <w:tcPr>
            <w:tcW w:w="3012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4.8. Осуществляет деятельность по образцам и правилам</w:t>
            </w:r>
          </w:p>
        </w:tc>
        <w:tc>
          <w:tcPr>
            <w:tcW w:w="427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trHeight w:val="434"/>
        </w:trPr>
        <w:tc>
          <w:tcPr>
            <w:tcW w:w="3012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 xml:space="preserve">4.9. Умение понять инструкцию </w:t>
            </w:r>
          </w:p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и последовательно ее выполнять</w:t>
            </w:r>
          </w:p>
        </w:tc>
        <w:tc>
          <w:tcPr>
            <w:tcW w:w="427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trHeight w:val="526"/>
        </w:trPr>
        <w:tc>
          <w:tcPr>
            <w:tcW w:w="3012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4.10. Умение планировать свою работу и</w:t>
            </w:r>
          </w:p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 xml:space="preserve"> сосредоточенно действовать без отвлечений</w:t>
            </w:r>
          </w:p>
        </w:tc>
        <w:tc>
          <w:tcPr>
            <w:tcW w:w="427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trHeight w:val="526"/>
        </w:trPr>
        <w:tc>
          <w:tcPr>
            <w:tcW w:w="3012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 xml:space="preserve">4.11. Задает вопросы, </w:t>
            </w:r>
          </w:p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экспериментирует</w:t>
            </w:r>
          </w:p>
        </w:tc>
        <w:tc>
          <w:tcPr>
            <w:tcW w:w="427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61A8" w:rsidRPr="004161A8" w:rsidRDefault="004161A8" w:rsidP="004161A8">
      <w:pPr>
        <w:rPr>
          <w:rFonts w:ascii="Times New Roman" w:hAnsi="Times New Roman" w:cs="Times New Roman"/>
        </w:rPr>
      </w:pPr>
    </w:p>
    <w:p w:rsidR="004161A8" w:rsidRPr="004161A8" w:rsidRDefault="004161A8" w:rsidP="004161A8">
      <w:pPr>
        <w:jc w:val="center"/>
        <w:rPr>
          <w:rFonts w:ascii="Times New Roman" w:hAnsi="Times New Roman" w:cs="Times New Roman"/>
          <w:b/>
        </w:rPr>
      </w:pPr>
    </w:p>
    <w:p w:rsidR="004161A8" w:rsidRPr="004161A8" w:rsidRDefault="004161A8" w:rsidP="004161A8">
      <w:pPr>
        <w:jc w:val="center"/>
        <w:rPr>
          <w:rFonts w:ascii="Times New Roman" w:hAnsi="Times New Roman" w:cs="Times New Roman"/>
          <w:b/>
        </w:rPr>
      </w:pPr>
      <w:r w:rsidRPr="004161A8">
        <w:rPr>
          <w:rFonts w:ascii="Times New Roman" w:hAnsi="Times New Roman" w:cs="Times New Roman"/>
          <w:b/>
        </w:rPr>
        <w:t>5. Эстетическое развитие</w:t>
      </w:r>
    </w:p>
    <w:p w:rsidR="004161A8" w:rsidRPr="004161A8" w:rsidRDefault="004161A8" w:rsidP="004161A8">
      <w:pPr>
        <w:jc w:val="center"/>
        <w:rPr>
          <w:rFonts w:ascii="Times New Roman" w:hAnsi="Times New Roman" w:cs="Times New Roman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8"/>
        <w:gridCol w:w="432"/>
        <w:gridCol w:w="433"/>
        <w:gridCol w:w="432"/>
        <w:gridCol w:w="433"/>
        <w:gridCol w:w="432"/>
        <w:gridCol w:w="433"/>
        <w:gridCol w:w="432"/>
        <w:gridCol w:w="433"/>
        <w:gridCol w:w="432"/>
        <w:gridCol w:w="433"/>
        <w:gridCol w:w="432"/>
        <w:gridCol w:w="433"/>
        <w:gridCol w:w="432"/>
        <w:gridCol w:w="433"/>
        <w:gridCol w:w="432"/>
        <w:gridCol w:w="433"/>
        <w:gridCol w:w="432"/>
        <w:gridCol w:w="433"/>
        <w:gridCol w:w="432"/>
        <w:gridCol w:w="433"/>
        <w:gridCol w:w="432"/>
        <w:gridCol w:w="433"/>
        <w:gridCol w:w="432"/>
        <w:gridCol w:w="433"/>
        <w:gridCol w:w="432"/>
        <w:gridCol w:w="433"/>
        <w:gridCol w:w="432"/>
        <w:gridCol w:w="433"/>
        <w:gridCol w:w="432"/>
        <w:gridCol w:w="433"/>
      </w:tblGrid>
      <w:tr w:rsidR="004161A8" w:rsidRPr="004161A8" w:rsidTr="007E49C0">
        <w:trPr>
          <w:trHeight w:val="218"/>
        </w:trPr>
        <w:tc>
          <w:tcPr>
            <w:tcW w:w="2868" w:type="dxa"/>
            <w:vMerge w:val="restart"/>
            <w:shd w:val="clear" w:color="auto" w:fill="auto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gridSpan w:val="6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2-3 лет</w:t>
            </w:r>
          </w:p>
        </w:tc>
        <w:tc>
          <w:tcPr>
            <w:tcW w:w="2595" w:type="dxa"/>
            <w:gridSpan w:val="6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3-4 лет</w:t>
            </w:r>
          </w:p>
        </w:tc>
        <w:tc>
          <w:tcPr>
            <w:tcW w:w="2595" w:type="dxa"/>
            <w:gridSpan w:val="6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4-5, 6 лет</w:t>
            </w:r>
          </w:p>
        </w:tc>
        <w:tc>
          <w:tcPr>
            <w:tcW w:w="2595" w:type="dxa"/>
            <w:gridSpan w:val="6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2595" w:type="dxa"/>
            <w:gridSpan w:val="6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6-7 лет</w:t>
            </w:r>
          </w:p>
        </w:tc>
      </w:tr>
      <w:tr w:rsidR="004161A8" w:rsidRPr="004161A8" w:rsidTr="007E49C0">
        <w:trPr>
          <w:trHeight w:val="275"/>
        </w:trPr>
        <w:tc>
          <w:tcPr>
            <w:tcW w:w="2868" w:type="dxa"/>
            <w:vMerge/>
            <w:shd w:val="clear" w:color="auto" w:fill="auto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65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65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5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65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65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с</w:t>
            </w:r>
          </w:p>
        </w:tc>
      </w:tr>
      <w:tr w:rsidR="004161A8" w:rsidRPr="004161A8" w:rsidTr="007E49C0">
        <w:trPr>
          <w:trHeight w:val="275"/>
        </w:trPr>
        <w:tc>
          <w:tcPr>
            <w:tcW w:w="2868" w:type="dxa"/>
            <w:vMerge/>
            <w:shd w:val="clear" w:color="auto" w:fill="auto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3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2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3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2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3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2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3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2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3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2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3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2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3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2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3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2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3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2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3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2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3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2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3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2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3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2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3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2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3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trHeight w:val="1013"/>
        </w:trPr>
        <w:tc>
          <w:tcPr>
            <w:tcW w:w="2868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lastRenderedPageBreak/>
              <w:t>5.1. Знаком с литературными</w:t>
            </w:r>
          </w:p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произведениями</w:t>
            </w:r>
          </w:p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(может назвать несколько сказок,</w:t>
            </w:r>
          </w:p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стихотворений, рассказов)</w:t>
            </w: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trHeight w:val="512"/>
        </w:trPr>
        <w:tc>
          <w:tcPr>
            <w:tcW w:w="2868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5.2. Может рассказать выбранную им самим сказку</w:t>
            </w: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trHeight w:val="507"/>
        </w:trPr>
        <w:tc>
          <w:tcPr>
            <w:tcW w:w="2868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5.3. Проявляет интерес к игре с рифмой и словом</w:t>
            </w: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trHeight w:val="554"/>
        </w:trPr>
        <w:tc>
          <w:tcPr>
            <w:tcW w:w="2868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5.4. В изобразительной деятельности может воссоздать задуманный</w:t>
            </w:r>
          </w:p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образ</w:t>
            </w: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trHeight w:val="1277"/>
        </w:trPr>
        <w:tc>
          <w:tcPr>
            <w:tcW w:w="2868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5.5. Наличие умений для</w:t>
            </w:r>
          </w:p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публичного выступления</w:t>
            </w:r>
          </w:p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(владение голосом,</w:t>
            </w:r>
          </w:p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 xml:space="preserve">выразительность,  </w:t>
            </w:r>
          </w:p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отсутствие страха и напряженности)</w:t>
            </w: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61A8" w:rsidRPr="004161A8" w:rsidRDefault="004161A8" w:rsidP="004161A8">
      <w:pPr>
        <w:jc w:val="center"/>
        <w:rPr>
          <w:rFonts w:ascii="Times New Roman" w:hAnsi="Times New Roman" w:cs="Times New Roman"/>
        </w:rPr>
      </w:pPr>
    </w:p>
    <w:p w:rsidR="004161A8" w:rsidRPr="004161A8" w:rsidRDefault="004161A8" w:rsidP="004161A8">
      <w:pPr>
        <w:jc w:val="center"/>
        <w:rPr>
          <w:rFonts w:ascii="Times New Roman" w:hAnsi="Times New Roman" w:cs="Times New Roman"/>
        </w:rPr>
      </w:pPr>
      <w:r w:rsidRPr="004161A8">
        <w:rPr>
          <w:rFonts w:ascii="Times New Roman" w:hAnsi="Times New Roman" w:cs="Times New Roman"/>
        </w:rPr>
        <w:t xml:space="preserve">6. </w:t>
      </w:r>
      <w:r w:rsidRPr="004161A8">
        <w:rPr>
          <w:rFonts w:ascii="Times New Roman" w:hAnsi="Times New Roman" w:cs="Times New Roman"/>
          <w:b/>
        </w:rPr>
        <w:t>Математическое развитие</w:t>
      </w:r>
    </w:p>
    <w:p w:rsidR="004161A8" w:rsidRPr="004161A8" w:rsidRDefault="004161A8" w:rsidP="004161A8">
      <w:pPr>
        <w:rPr>
          <w:rFonts w:ascii="Times New Roman" w:hAnsi="Times New Roman" w:cs="Times New Roman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8"/>
        <w:gridCol w:w="426"/>
        <w:gridCol w:w="427"/>
        <w:gridCol w:w="426"/>
        <w:gridCol w:w="427"/>
        <w:gridCol w:w="426"/>
        <w:gridCol w:w="427"/>
        <w:gridCol w:w="426"/>
        <w:gridCol w:w="427"/>
        <w:gridCol w:w="426"/>
        <w:gridCol w:w="427"/>
        <w:gridCol w:w="426"/>
        <w:gridCol w:w="427"/>
        <w:gridCol w:w="426"/>
        <w:gridCol w:w="427"/>
        <w:gridCol w:w="426"/>
        <w:gridCol w:w="427"/>
        <w:gridCol w:w="426"/>
        <w:gridCol w:w="427"/>
        <w:gridCol w:w="426"/>
        <w:gridCol w:w="427"/>
        <w:gridCol w:w="426"/>
        <w:gridCol w:w="427"/>
        <w:gridCol w:w="426"/>
        <w:gridCol w:w="427"/>
        <w:gridCol w:w="426"/>
        <w:gridCol w:w="427"/>
        <w:gridCol w:w="426"/>
        <w:gridCol w:w="427"/>
        <w:gridCol w:w="426"/>
        <w:gridCol w:w="427"/>
      </w:tblGrid>
      <w:tr w:rsidR="004161A8" w:rsidRPr="004161A8" w:rsidTr="007E49C0">
        <w:trPr>
          <w:trHeight w:val="220"/>
        </w:trPr>
        <w:tc>
          <w:tcPr>
            <w:tcW w:w="3048" w:type="dxa"/>
            <w:tcBorders>
              <w:bottom w:val="nil"/>
            </w:tcBorders>
            <w:shd w:val="clear" w:color="auto" w:fill="auto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gridSpan w:val="6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2-3 год</w:t>
            </w:r>
          </w:p>
        </w:tc>
        <w:tc>
          <w:tcPr>
            <w:tcW w:w="2559" w:type="dxa"/>
            <w:gridSpan w:val="6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3-4 год</w:t>
            </w:r>
          </w:p>
        </w:tc>
        <w:tc>
          <w:tcPr>
            <w:tcW w:w="2559" w:type="dxa"/>
            <w:gridSpan w:val="6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4-5лет</w:t>
            </w:r>
          </w:p>
        </w:tc>
        <w:tc>
          <w:tcPr>
            <w:tcW w:w="2559" w:type="dxa"/>
            <w:gridSpan w:val="6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2559" w:type="dxa"/>
            <w:gridSpan w:val="6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6-7 лет</w:t>
            </w: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304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3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3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3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3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3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3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3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3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3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3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3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3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53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3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с</w:t>
            </w: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3048" w:type="dxa"/>
            <w:vMerge/>
            <w:shd w:val="clear" w:color="auto" w:fill="auto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27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26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27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26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27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26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27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26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27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26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27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26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27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26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27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26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27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26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27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26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27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26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27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26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27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26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27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26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27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3048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6.1. Обозначает числа цифрами,</w:t>
            </w:r>
          </w:p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 xml:space="preserve"> пользуется знаками</w:t>
            </w: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trHeight w:val="722"/>
        </w:trPr>
        <w:tc>
          <w:tcPr>
            <w:tcW w:w="3048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6.2. Знает геометрические</w:t>
            </w:r>
          </w:p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фигуры (круг, треугольник,</w:t>
            </w:r>
          </w:p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прямоугольник квадрат)</w:t>
            </w: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3048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6.3. Знает линии (прямая, кривая, ломаная)</w:t>
            </w: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3048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6.4. Знает шар, куб,</w:t>
            </w:r>
          </w:p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цилиндр, конус</w:t>
            </w: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trHeight w:val="976"/>
        </w:trPr>
        <w:tc>
          <w:tcPr>
            <w:tcW w:w="3048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6.5. Знает цвета (красный,</w:t>
            </w:r>
          </w:p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синий, желтый, зеленый,</w:t>
            </w:r>
          </w:p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белый, черный, коричневый, розовый, голубой)</w:t>
            </w: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3048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6.6. Умеет сравнивать по</w:t>
            </w:r>
          </w:p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длине, ширине, высоте</w:t>
            </w: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trHeight w:val="468"/>
        </w:trPr>
        <w:tc>
          <w:tcPr>
            <w:tcW w:w="3048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6.7. Знает дни недели,</w:t>
            </w:r>
          </w:p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месяцы, времена года</w:t>
            </w: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trHeight w:val="508"/>
        </w:trPr>
        <w:tc>
          <w:tcPr>
            <w:tcW w:w="3048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6.8. Ориентируется на</w:t>
            </w:r>
          </w:p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листе бумаги</w:t>
            </w: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</w:tbl>
    <w:p w:rsidR="004161A8" w:rsidRPr="004161A8" w:rsidRDefault="004161A8" w:rsidP="004161A8">
      <w:pPr>
        <w:rPr>
          <w:rFonts w:ascii="Times New Roman" w:hAnsi="Times New Roman" w:cs="Times New Roman"/>
        </w:rPr>
      </w:pPr>
    </w:p>
    <w:p w:rsidR="004161A8" w:rsidRPr="004161A8" w:rsidRDefault="004161A8" w:rsidP="004161A8">
      <w:pPr>
        <w:jc w:val="center"/>
        <w:rPr>
          <w:rFonts w:ascii="Times New Roman" w:hAnsi="Times New Roman" w:cs="Times New Roman"/>
          <w:b/>
        </w:rPr>
      </w:pPr>
    </w:p>
    <w:p w:rsidR="004161A8" w:rsidRPr="004161A8" w:rsidRDefault="004161A8" w:rsidP="004161A8">
      <w:pPr>
        <w:jc w:val="center"/>
        <w:rPr>
          <w:rFonts w:ascii="Times New Roman" w:hAnsi="Times New Roman" w:cs="Times New Roman"/>
          <w:b/>
        </w:rPr>
      </w:pPr>
    </w:p>
    <w:p w:rsidR="004161A8" w:rsidRPr="004161A8" w:rsidRDefault="004161A8" w:rsidP="004161A8">
      <w:pPr>
        <w:jc w:val="center"/>
        <w:rPr>
          <w:rFonts w:ascii="Times New Roman" w:hAnsi="Times New Roman" w:cs="Times New Roman"/>
          <w:b/>
        </w:rPr>
      </w:pPr>
    </w:p>
    <w:p w:rsidR="004161A8" w:rsidRPr="004161A8" w:rsidRDefault="004161A8" w:rsidP="004161A8">
      <w:pPr>
        <w:jc w:val="center"/>
        <w:rPr>
          <w:rFonts w:ascii="Times New Roman" w:hAnsi="Times New Roman" w:cs="Times New Roman"/>
          <w:b/>
        </w:rPr>
      </w:pPr>
    </w:p>
    <w:p w:rsidR="004161A8" w:rsidRPr="004161A8" w:rsidRDefault="004161A8" w:rsidP="004161A8">
      <w:pPr>
        <w:jc w:val="center"/>
        <w:rPr>
          <w:rFonts w:ascii="Times New Roman" w:hAnsi="Times New Roman" w:cs="Times New Roman"/>
          <w:b/>
        </w:rPr>
      </w:pPr>
    </w:p>
    <w:p w:rsidR="004161A8" w:rsidRPr="004161A8" w:rsidRDefault="004161A8" w:rsidP="004161A8">
      <w:pPr>
        <w:jc w:val="center"/>
        <w:rPr>
          <w:rFonts w:ascii="Times New Roman" w:hAnsi="Times New Roman" w:cs="Times New Roman"/>
          <w:b/>
        </w:rPr>
      </w:pPr>
    </w:p>
    <w:p w:rsidR="004161A8" w:rsidRPr="004161A8" w:rsidRDefault="004161A8" w:rsidP="004161A8">
      <w:pPr>
        <w:jc w:val="center"/>
        <w:rPr>
          <w:rFonts w:ascii="Times New Roman" w:hAnsi="Times New Roman" w:cs="Times New Roman"/>
          <w:b/>
        </w:rPr>
      </w:pPr>
    </w:p>
    <w:p w:rsidR="004161A8" w:rsidRPr="004161A8" w:rsidRDefault="004161A8" w:rsidP="004161A8">
      <w:pPr>
        <w:jc w:val="center"/>
        <w:rPr>
          <w:rFonts w:ascii="Times New Roman" w:hAnsi="Times New Roman" w:cs="Times New Roman"/>
          <w:b/>
        </w:rPr>
      </w:pPr>
      <w:r w:rsidRPr="004161A8">
        <w:rPr>
          <w:rFonts w:ascii="Times New Roman" w:hAnsi="Times New Roman" w:cs="Times New Roman"/>
          <w:b/>
        </w:rPr>
        <w:t>7. Игровая деятельность</w:t>
      </w:r>
    </w:p>
    <w:p w:rsidR="004161A8" w:rsidRPr="004161A8" w:rsidRDefault="004161A8" w:rsidP="004161A8">
      <w:pPr>
        <w:jc w:val="center"/>
        <w:rPr>
          <w:rFonts w:ascii="Times New Roman" w:hAnsi="Times New Roman" w:cs="Times New Roman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8"/>
        <w:gridCol w:w="432"/>
        <w:gridCol w:w="433"/>
        <w:gridCol w:w="433"/>
        <w:gridCol w:w="433"/>
        <w:gridCol w:w="433"/>
        <w:gridCol w:w="433"/>
        <w:gridCol w:w="432"/>
        <w:gridCol w:w="433"/>
        <w:gridCol w:w="433"/>
        <w:gridCol w:w="433"/>
        <w:gridCol w:w="433"/>
        <w:gridCol w:w="433"/>
        <w:gridCol w:w="432"/>
        <w:gridCol w:w="433"/>
        <w:gridCol w:w="433"/>
        <w:gridCol w:w="433"/>
        <w:gridCol w:w="433"/>
        <w:gridCol w:w="433"/>
        <w:gridCol w:w="432"/>
        <w:gridCol w:w="433"/>
        <w:gridCol w:w="433"/>
        <w:gridCol w:w="433"/>
        <w:gridCol w:w="433"/>
        <w:gridCol w:w="433"/>
        <w:gridCol w:w="432"/>
        <w:gridCol w:w="433"/>
        <w:gridCol w:w="433"/>
        <w:gridCol w:w="433"/>
        <w:gridCol w:w="433"/>
        <w:gridCol w:w="433"/>
      </w:tblGrid>
      <w:tr w:rsidR="004161A8" w:rsidRPr="004161A8" w:rsidTr="007E49C0">
        <w:trPr>
          <w:trHeight w:val="302"/>
        </w:trPr>
        <w:tc>
          <w:tcPr>
            <w:tcW w:w="2858" w:type="dxa"/>
            <w:vMerge w:val="restart"/>
            <w:shd w:val="clear" w:color="auto" w:fill="auto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6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2-3 лет</w:t>
            </w:r>
          </w:p>
        </w:tc>
        <w:tc>
          <w:tcPr>
            <w:tcW w:w="2597" w:type="dxa"/>
            <w:gridSpan w:val="6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3-4 лет</w:t>
            </w:r>
          </w:p>
        </w:tc>
        <w:tc>
          <w:tcPr>
            <w:tcW w:w="2597" w:type="dxa"/>
            <w:gridSpan w:val="6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4-5лет</w:t>
            </w:r>
          </w:p>
        </w:tc>
        <w:tc>
          <w:tcPr>
            <w:tcW w:w="2597" w:type="dxa"/>
            <w:gridSpan w:val="6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2597" w:type="dxa"/>
            <w:gridSpan w:val="6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6-7 лет</w:t>
            </w: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trHeight w:val="327"/>
        </w:trPr>
        <w:tc>
          <w:tcPr>
            <w:tcW w:w="2858" w:type="dxa"/>
            <w:vMerge/>
            <w:shd w:val="clear" w:color="auto" w:fill="auto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66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66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5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66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66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5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66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66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5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66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66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5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66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66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с</w:t>
            </w: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trHeight w:val="327"/>
        </w:trPr>
        <w:tc>
          <w:tcPr>
            <w:tcW w:w="2858" w:type="dxa"/>
            <w:vMerge/>
            <w:shd w:val="clear" w:color="auto" w:fill="auto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3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3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3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3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3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2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3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3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3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3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3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2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3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3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3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3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3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2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3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3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3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3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3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2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3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3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3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3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3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2858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7.1.Участвует в распределении ролей и проговаривании замысла игры до ее начала</w:t>
            </w:r>
          </w:p>
        </w:tc>
        <w:tc>
          <w:tcPr>
            <w:tcW w:w="432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2858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7.2.Умеет сотрудничать в</w:t>
            </w:r>
          </w:p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игре со сверстниками</w:t>
            </w:r>
          </w:p>
        </w:tc>
        <w:tc>
          <w:tcPr>
            <w:tcW w:w="432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2858" w:type="dxa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7.3.Обогащение событийной стороны содержания игры</w:t>
            </w:r>
          </w:p>
        </w:tc>
        <w:tc>
          <w:tcPr>
            <w:tcW w:w="432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</w:tbl>
    <w:p w:rsidR="004161A8" w:rsidRPr="004161A8" w:rsidRDefault="004161A8" w:rsidP="004161A8">
      <w:pPr>
        <w:rPr>
          <w:rFonts w:ascii="Times New Roman" w:hAnsi="Times New Roman" w:cs="Times New Roman"/>
        </w:rPr>
      </w:pPr>
    </w:p>
    <w:p w:rsidR="004161A8" w:rsidRPr="004161A8" w:rsidRDefault="004161A8" w:rsidP="004161A8">
      <w:pPr>
        <w:jc w:val="center"/>
        <w:rPr>
          <w:rFonts w:ascii="Times New Roman" w:hAnsi="Times New Roman" w:cs="Times New Roman"/>
          <w:b/>
        </w:rPr>
      </w:pPr>
      <w:r w:rsidRPr="004161A8">
        <w:rPr>
          <w:rFonts w:ascii="Times New Roman" w:hAnsi="Times New Roman" w:cs="Times New Roman"/>
          <w:b/>
        </w:rPr>
        <w:t>8. Музыкальная деятельность</w:t>
      </w:r>
    </w:p>
    <w:p w:rsidR="004161A8" w:rsidRPr="004161A8" w:rsidRDefault="004161A8" w:rsidP="004161A8">
      <w:pPr>
        <w:jc w:val="center"/>
        <w:rPr>
          <w:rFonts w:ascii="Times New Roman" w:hAnsi="Times New Roman" w:cs="Times New Roman"/>
          <w:b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2"/>
        <w:gridCol w:w="435"/>
        <w:gridCol w:w="435"/>
        <w:gridCol w:w="436"/>
        <w:gridCol w:w="435"/>
        <w:gridCol w:w="435"/>
        <w:gridCol w:w="436"/>
        <w:gridCol w:w="435"/>
        <w:gridCol w:w="435"/>
        <w:gridCol w:w="436"/>
        <w:gridCol w:w="435"/>
        <w:gridCol w:w="436"/>
        <w:gridCol w:w="435"/>
        <w:gridCol w:w="435"/>
        <w:gridCol w:w="436"/>
        <w:gridCol w:w="435"/>
        <w:gridCol w:w="435"/>
        <w:gridCol w:w="436"/>
        <w:gridCol w:w="435"/>
        <w:gridCol w:w="435"/>
        <w:gridCol w:w="436"/>
        <w:gridCol w:w="435"/>
        <w:gridCol w:w="436"/>
        <w:gridCol w:w="435"/>
        <w:gridCol w:w="435"/>
        <w:gridCol w:w="436"/>
        <w:gridCol w:w="435"/>
        <w:gridCol w:w="435"/>
        <w:gridCol w:w="436"/>
        <w:gridCol w:w="435"/>
        <w:gridCol w:w="436"/>
      </w:tblGrid>
      <w:tr w:rsidR="004161A8" w:rsidRPr="004161A8" w:rsidTr="007E49C0">
        <w:trPr>
          <w:trHeight w:val="302"/>
        </w:trPr>
        <w:tc>
          <w:tcPr>
            <w:tcW w:w="0" w:type="auto"/>
            <w:vMerge w:val="restart"/>
            <w:shd w:val="clear" w:color="auto" w:fill="auto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gridSpan w:val="6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2-3 лет</w:t>
            </w:r>
          </w:p>
        </w:tc>
        <w:tc>
          <w:tcPr>
            <w:tcW w:w="2612" w:type="dxa"/>
            <w:gridSpan w:val="6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3-4 лет</w:t>
            </w:r>
          </w:p>
        </w:tc>
        <w:tc>
          <w:tcPr>
            <w:tcW w:w="2612" w:type="dxa"/>
            <w:gridSpan w:val="6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4-5лет</w:t>
            </w:r>
          </w:p>
        </w:tc>
        <w:tc>
          <w:tcPr>
            <w:tcW w:w="2612" w:type="dxa"/>
            <w:gridSpan w:val="6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2613" w:type="dxa"/>
            <w:gridSpan w:val="6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6-7 лет</w:t>
            </w: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trHeight w:val="327"/>
        </w:trPr>
        <w:tc>
          <w:tcPr>
            <w:tcW w:w="0" w:type="auto"/>
            <w:vMerge/>
            <w:shd w:val="clear" w:color="auto" w:fill="auto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71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71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70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71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71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71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70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71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71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71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70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71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71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71" w:type="dxa"/>
            <w:gridSpan w:val="2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с</w:t>
            </w: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trHeight w:val="327"/>
        </w:trPr>
        <w:tc>
          <w:tcPr>
            <w:tcW w:w="0" w:type="auto"/>
            <w:vMerge/>
            <w:shd w:val="clear" w:color="auto" w:fill="auto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5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6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5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5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6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5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5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6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5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6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5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5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6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5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5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6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5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5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6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5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6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5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5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6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5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5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6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35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A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  <w:tc>
          <w:tcPr>
            <w:tcW w:w="436" w:type="dxa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кг</w:t>
            </w: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0" w:type="auto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8.1. Восприятие музыки</w:t>
            </w: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0" w:type="auto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8.2. Исполнительство</w:t>
            </w: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0" w:type="auto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8.3. Творчество</w:t>
            </w: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0" w:type="auto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8.4. Музыкально-образовательная деятельность</w:t>
            </w: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  <w:tr w:rsidR="004161A8" w:rsidRPr="004161A8" w:rsidTr="007E49C0">
        <w:tblPrEx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0" w:type="auto"/>
            <w:vAlign w:val="center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  <w:r w:rsidRPr="004161A8">
              <w:rPr>
                <w:rFonts w:ascii="Times New Roman" w:hAnsi="Times New Roman" w:cs="Times New Roman"/>
              </w:rPr>
              <w:t>8.5. Эмоциональное состояние</w:t>
            </w: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4161A8" w:rsidRPr="004161A8" w:rsidRDefault="004161A8" w:rsidP="007E49C0">
            <w:pPr>
              <w:rPr>
                <w:rFonts w:ascii="Times New Roman" w:hAnsi="Times New Roman" w:cs="Times New Roman"/>
              </w:rPr>
            </w:pPr>
          </w:p>
        </w:tc>
      </w:tr>
    </w:tbl>
    <w:p w:rsidR="004161A8" w:rsidRPr="004161A8" w:rsidRDefault="004161A8" w:rsidP="004161A8">
      <w:pPr>
        <w:jc w:val="center"/>
        <w:rPr>
          <w:rFonts w:ascii="Times New Roman" w:hAnsi="Times New Roman" w:cs="Times New Roman"/>
          <w:b/>
        </w:rPr>
      </w:pPr>
    </w:p>
    <w:p w:rsidR="004161A8" w:rsidRPr="004161A8" w:rsidRDefault="004161A8" w:rsidP="004161A8">
      <w:pPr>
        <w:rPr>
          <w:rFonts w:ascii="Times New Roman" w:hAnsi="Times New Roman" w:cs="Times New Roman"/>
        </w:rPr>
      </w:pPr>
    </w:p>
    <w:p w:rsidR="004161A8" w:rsidRPr="004161A8" w:rsidRDefault="004161A8" w:rsidP="004161A8">
      <w:pPr>
        <w:rPr>
          <w:rFonts w:ascii="Times New Roman" w:hAnsi="Times New Roman" w:cs="Times New Roman"/>
        </w:rPr>
      </w:pPr>
    </w:p>
    <w:p w:rsidR="004161A8" w:rsidRPr="004161A8" w:rsidRDefault="004161A8" w:rsidP="004161A8">
      <w:pPr>
        <w:rPr>
          <w:rFonts w:ascii="Times New Roman" w:hAnsi="Times New Roman" w:cs="Times New Roman"/>
        </w:rPr>
      </w:pPr>
    </w:p>
    <w:p w:rsidR="004161A8" w:rsidRPr="004161A8" w:rsidRDefault="004161A8" w:rsidP="004161A8">
      <w:pPr>
        <w:jc w:val="center"/>
        <w:rPr>
          <w:rFonts w:ascii="Times New Roman" w:hAnsi="Times New Roman" w:cs="Times New Roman"/>
          <w:b/>
        </w:rPr>
      </w:pPr>
      <w:r w:rsidRPr="004161A8">
        <w:rPr>
          <w:rFonts w:ascii="Times New Roman" w:hAnsi="Times New Roman" w:cs="Times New Roman"/>
        </w:rPr>
        <w:br w:type="page"/>
      </w:r>
    </w:p>
    <w:p w:rsidR="004161A8" w:rsidRPr="004161A8" w:rsidRDefault="004161A8" w:rsidP="004161A8">
      <w:pPr>
        <w:jc w:val="center"/>
        <w:rPr>
          <w:rFonts w:ascii="Times New Roman" w:hAnsi="Times New Roman" w:cs="Times New Roman"/>
          <w:b/>
          <w:sz w:val="28"/>
        </w:rPr>
      </w:pPr>
      <w:r w:rsidRPr="004161A8">
        <w:rPr>
          <w:rFonts w:ascii="Times New Roman" w:hAnsi="Times New Roman" w:cs="Times New Roman"/>
          <w:b/>
          <w:sz w:val="28"/>
        </w:rPr>
        <w:lastRenderedPageBreak/>
        <w:t>Основные направления индивидуальной работы педагога с ребенком</w:t>
      </w:r>
    </w:p>
    <w:p w:rsidR="004161A8" w:rsidRPr="004161A8" w:rsidRDefault="004161A8" w:rsidP="004161A8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2558"/>
        <w:gridCol w:w="2559"/>
        <w:gridCol w:w="2559"/>
        <w:gridCol w:w="2559"/>
        <w:gridCol w:w="2559"/>
      </w:tblGrid>
      <w:tr w:rsidR="004161A8" w:rsidRPr="004161A8" w:rsidTr="007E49C0">
        <w:trPr>
          <w:trHeight w:val="1682"/>
        </w:trPr>
        <w:tc>
          <w:tcPr>
            <w:tcW w:w="2558" w:type="dxa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61A8">
              <w:rPr>
                <w:rFonts w:ascii="Times New Roman" w:hAnsi="Times New Roman" w:cs="Times New Roman"/>
                <w:sz w:val="28"/>
              </w:rPr>
              <w:t>Музыкальный руководитель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61A8">
              <w:rPr>
                <w:rFonts w:ascii="Times New Roman" w:hAnsi="Times New Roman" w:cs="Times New Roman"/>
                <w:sz w:val="28"/>
              </w:rPr>
              <w:t>Инструктор по физкультуре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61A8"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61A8"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61A8">
              <w:rPr>
                <w:rFonts w:ascii="Times New Roman" w:hAnsi="Times New Roman" w:cs="Times New Roman"/>
                <w:sz w:val="28"/>
              </w:rPr>
              <w:t>Учитель-логопед</w:t>
            </w:r>
          </w:p>
        </w:tc>
      </w:tr>
      <w:tr w:rsidR="004161A8" w:rsidRPr="004161A8" w:rsidTr="007E49C0">
        <w:trPr>
          <w:trHeight w:val="3525"/>
        </w:trPr>
        <w:tc>
          <w:tcPr>
            <w:tcW w:w="2558" w:type="dxa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61A8">
              <w:rPr>
                <w:rFonts w:ascii="Times New Roman" w:hAnsi="Times New Roman" w:cs="Times New Roman"/>
                <w:sz w:val="28"/>
              </w:rPr>
              <w:t>2-3 года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161A8" w:rsidRPr="004161A8" w:rsidTr="007E49C0">
        <w:trPr>
          <w:trHeight w:val="3525"/>
        </w:trPr>
        <w:tc>
          <w:tcPr>
            <w:tcW w:w="2558" w:type="dxa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61A8">
              <w:rPr>
                <w:rFonts w:ascii="Times New Roman" w:hAnsi="Times New Roman" w:cs="Times New Roman"/>
                <w:sz w:val="28"/>
              </w:rPr>
              <w:t>3-4 года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161A8" w:rsidRPr="004161A8" w:rsidTr="007E49C0">
        <w:trPr>
          <w:trHeight w:val="3525"/>
        </w:trPr>
        <w:tc>
          <w:tcPr>
            <w:tcW w:w="2558" w:type="dxa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61A8">
              <w:rPr>
                <w:rFonts w:ascii="Times New Roman" w:hAnsi="Times New Roman" w:cs="Times New Roman"/>
                <w:sz w:val="28"/>
              </w:rPr>
              <w:lastRenderedPageBreak/>
              <w:t>4-5 лет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161A8" w:rsidRPr="004161A8" w:rsidTr="007E49C0">
        <w:trPr>
          <w:trHeight w:val="3525"/>
        </w:trPr>
        <w:tc>
          <w:tcPr>
            <w:tcW w:w="2558" w:type="dxa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61A8">
              <w:rPr>
                <w:rFonts w:ascii="Times New Roman" w:hAnsi="Times New Roman" w:cs="Times New Roman"/>
                <w:sz w:val="28"/>
              </w:rPr>
              <w:t>5-6 лет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161A8" w:rsidRPr="004161A8" w:rsidTr="007E49C0">
        <w:trPr>
          <w:trHeight w:val="3525"/>
        </w:trPr>
        <w:tc>
          <w:tcPr>
            <w:tcW w:w="2558" w:type="dxa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61A8">
              <w:rPr>
                <w:rFonts w:ascii="Times New Roman" w:hAnsi="Times New Roman" w:cs="Times New Roman"/>
                <w:sz w:val="28"/>
              </w:rPr>
              <w:t>6-7 лет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4161A8" w:rsidRPr="004161A8" w:rsidRDefault="004161A8" w:rsidP="007E49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161A8" w:rsidRPr="004161A8" w:rsidRDefault="004161A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161A8" w:rsidRPr="004161A8" w:rsidSect="007E49C0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DF"/>
    <w:rsid w:val="00316E2B"/>
    <w:rsid w:val="00372DDF"/>
    <w:rsid w:val="004161A8"/>
    <w:rsid w:val="006E4BE4"/>
    <w:rsid w:val="00774E73"/>
    <w:rsid w:val="007E49C0"/>
    <w:rsid w:val="00830324"/>
    <w:rsid w:val="00A54481"/>
    <w:rsid w:val="00BB1F08"/>
    <w:rsid w:val="00C42EF2"/>
    <w:rsid w:val="00D15622"/>
    <w:rsid w:val="00E55A0D"/>
    <w:rsid w:val="00EB2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D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D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rmat">
    <w:name w:val="Preformat"/>
    <w:rsid w:val="008303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rsid w:val="00830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4">
    <w:name w:val="caption"/>
    <w:basedOn w:val="a"/>
    <w:qFormat/>
    <w:rsid w:val="008303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table" w:styleId="a5">
    <w:name w:val="Table Grid"/>
    <w:basedOn w:val="a1"/>
    <w:rsid w:val="0041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D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D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rmat">
    <w:name w:val="Preformat"/>
    <w:rsid w:val="008303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rsid w:val="00830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4">
    <w:name w:val="caption"/>
    <w:basedOn w:val="a"/>
    <w:qFormat/>
    <w:rsid w:val="008303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table" w:styleId="a5">
    <w:name w:val="Table Grid"/>
    <w:basedOn w:val="a1"/>
    <w:rsid w:val="0041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Секретарь</cp:lastModifiedBy>
  <cp:revision>2</cp:revision>
  <cp:lastPrinted>2015-11-10T09:04:00Z</cp:lastPrinted>
  <dcterms:created xsi:type="dcterms:W3CDTF">2015-11-13T07:47:00Z</dcterms:created>
  <dcterms:modified xsi:type="dcterms:W3CDTF">2015-11-13T07:47:00Z</dcterms:modified>
</cp:coreProperties>
</file>