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CF6BBB" w:rsidRDefault="00CD03CE" w:rsidP="00CF6BBB">
      <w:pPr>
        <w:pStyle w:val="Default"/>
        <w:jc w:val="center"/>
        <w:rPr>
          <w:color w:val="auto"/>
          <w:sz w:val="22"/>
          <w:szCs w:val="22"/>
        </w:rPr>
      </w:pPr>
      <w:r w:rsidRPr="00CF6BBB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CF6BBB">
        <w:rPr>
          <w:b/>
          <w:bCs/>
          <w:color w:val="auto"/>
          <w:sz w:val="22"/>
          <w:szCs w:val="22"/>
        </w:rPr>
        <w:t xml:space="preserve">13 </w:t>
      </w:r>
      <w:r w:rsidRPr="00CF6BBB">
        <w:rPr>
          <w:b/>
          <w:bCs/>
          <w:color w:val="auto"/>
          <w:sz w:val="22"/>
          <w:szCs w:val="22"/>
        </w:rPr>
        <w:t>ноября 2020 года</w:t>
      </w:r>
    </w:p>
    <w:p w:rsidR="0095078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6BBB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CF6BBB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CF6BBB">
        <w:rPr>
          <w:rFonts w:ascii="Times New Roman" w:hAnsi="Times New Roman" w:cs="Times New Roman"/>
          <w:b/>
          <w:bCs/>
        </w:rPr>
        <w:t xml:space="preserve">  КЛАССА</w:t>
      </w:r>
    </w:p>
    <w:p w:rsidR="0065603E" w:rsidRPr="00CF6BBB" w:rsidRDefault="007C23D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1418"/>
        <w:gridCol w:w="1986"/>
        <w:gridCol w:w="2411"/>
        <w:gridCol w:w="4678"/>
        <w:gridCol w:w="2831"/>
      </w:tblGrid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D0B9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DD0B9A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DD0B9A">
              <w:rPr>
                <w:rFonts w:ascii="Times New Roman" w:hAnsi="Times New Roman" w:cs="Times New Roman"/>
              </w:rPr>
              <w:t>Zoom</w:t>
            </w:r>
            <w:proofErr w:type="spellEnd"/>
            <w:r w:rsidR="00DD0B9A">
              <w:rPr>
                <w:rFonts w:ascii="Times New Roman" w:hAnsi="Times New Roman" w:cs="Times New Roman"/>
              </w:rPr>
              <w:t xml:space="preserve">. </w:t>
            </w:r>
            <w:r w:rsidR="00DD0B9A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  <w:r w:rsidRPr="00CF6BBB">
              <w:rPr>
                <w:rFonts w:ascii="Times New Roman" w:hAnsi="Times New Roman" w:cs="Times New Roman"/>
                <w:color w:val="0000FF"/>
                <w:u w:val="single"/>
              </w:rPr>
              <w:br/>
            </w:r>
            <w:r w:rsidR="00DD0B9A">
              <w:rPr>
                <w:rFonts w:ascii="Times New Roman" w:hAnsi="Times New Roman" w:cs="Times New Roman"/>
                <w:color w:val="000000"/>
              </w:rPr>
              <w:t>В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случае отсутствия связи, изучить параграф 12 и выполнить задание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&amp;12 прочитать,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письменно выполнить в тетради № 2,3 прислать в </w:t>
            </w:r>
            <w:r>
              <w:rPr>
                <w:rFonts w:ascii="Times New Roman" w:hAnsi="Times New Roman" w:cs="Times New Roman"/>
              </w:rPr>
              <w:t>АСУ</w:t>
            </w:r>
            <w:r w:rsidRPr="00CF6BBB">
              <w:rPr>
                <w:rFonts w:ascii="Times New Roman" w:hAnsi="Times New Roman" w:cs="Times New Roman"/>
              </w:rPr>
              <w:t xml:space="preserve"> до 11 ноября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D0B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  <w:r w:rsidR="00DD0B9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D0B9A" w:rsidRPr="00DD0B9A">
              <w:rPr>
                <w:rFonts w:ascii="Times New Roman" w:hAnsi="Times New Roman" w:cs="Times New Roman"/>
              </w:rPr>
              <w:t>Идентификатор конференци</w:t>
            </w:r>
            <w:r w:rsidR="00DD0B9A">
              <w:rPr>
                <w:rFonts w:ascii="Times New Roman" w:hAnsi="Times New Roman" w:cs="Times New Roman"/>
              </w:rPr>
              <w:t>и будет отправлен через АСУ РСО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или учебник стр</w:t>
            </w:r>
            <w:r w:rsidR="00DD0B9A">
              <w:rPr>
                <w:rFonts w:ascii="Times New Roman" w:hAnsi="Times New Roman" w:cs="Times New Roman"/>
                <w:color w:val="000000"/>
              </w:rPr>
              <w:t>.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46 чтение и понимание текста.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Контрольный диктант по теме "Сложносочиненные предложения"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Подключиться к конференции ZOOM, идентификатор вышлю заранее.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 развернутые листы в лине</w:t>
            </w:r>
            <w:r w:rsidR="00823BEA">
              <w:rPr>
                <w:rFonts w:ascii="Times New Roman" w:hAnsi="Times New Roman" w:cs="Times New Roman"/>
              </w:rPr>
              <w:t>й</w:t>
            </w:r>
            <w:r w:rsidRPr="00CF6BBB">
              <w:rPr>
                <w:rFonts w:ascii="Times New Roman" w:hAnsi="Times New Roman" w:cs="Times New Roman"/>
              </w:rPr>
              <w:t>ку для выполнения контро</w:t>
            </w:r>
            <w:r w:rsidR="00D22A5F">
              <w:rPr>
                <w:rFonts w:ascii="Times New Roman" w:hAnsi="Times New Roman" w:cs="Times New Roman"/>
              </w:rPr>
              <w:t xml:space="preserve">льных заданий. </w:t>
            </w:r>
            <w:proofErr w:type="gramStart"/>
            <w:r w:rsidR="00D22A5F">
              <w:rPr>
                <w:rFonts w:ascii="Times New Roman" w:hAnsi="Times New Roman" w:cs="Times New Roman"/>
              </w:rPr>
              <w:t>Ф</w:t>
            </w:r>
            <w:r w:rsidR="00823BEA">
              <w:rPr>
                <w:rFonts w:ascii="Times New Roman" w:hAnsi="Times New Roman" w:cs="Times New Roman"/>
              </w:rPr>
              <w:t>ото работ</w:t>
            </w:r>
            <w:proofErr w:type="gramEnd"/>
            <w:r w:rsidR="00823BEA">
              <w:rPr>
                <w:rFonts w:ascii="Times New Roman" w:hAnsi="Times New Roman" w:cs="Times New Roman"/>
              </w:rPr>
              <w:t xml:space="preserve"> высла</w:t>
            </w:r>
            <w:r w:rsidRPr="00CF6BBB">
              <w:rPr>
                <w:rFonts w:ascii="Times New Roman" w:hAnsi="Times New Roman" w:cs="Times New Roman"/>
              </w:rPr>
              <w:t xml:space="preserve">ть через 30 минут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5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Анкетирование,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интервьюирование, опрос.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материалы лекции </w:t>
            </w:r>
            <w:hyperlink r:id="rId6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 w:rsidR="00823BEA"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. </w:t>
            </w:r>
            <w:r w:rsidR="00D22A5F" w:rsidRPr="00CF6BBB">
              <w:rPr>
                <w:rFonts w:ascii="Times New Roman" w:hAnsi="Times New Roman" w:cs="Times New Roman"/>
              </w:rPr>
              <w:t>Идентификатор</w:t>
            </w:r>
            <w:r w:rsidRPr="00CF6BBB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  <w:r w:rsidR="00D22A5F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Ответить на вопросы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1) Что понимается под индустриализацией, перечислите признаки индустриального общества, 2) Что поним</w:t>
            </w:r>
            <w:r w:rsidR="00823BEA">
              <w:rPr>
                <w:rFonts w:ascii="Times New Roman" w:hAnsi="Times New Roman" w:cs="Times New Roman"/>
              </w:rPr>
              <w:t>а</w:t>
            </w:r>
            <w:r w:rsidRPr="00CF6BBB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9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Открываем учебник стр</w:t>
            </w:r>
            <w:r w:rsidR="00D22A5F">
              <w:rPr>
                <w:rFonts w:ascii="Times New Roman" w:hAnsi="Times New Roman" w:cs="Times New Roman"/>
              </w:rPr>
              <w:t>.</w:t>
            </w:r>
            <w:r w:rsidRPr="00CF6BBB">
              <w:rPr>
                <w:rFonts w:ascii="Times New Roman" w:hAnsi="Times New Roman" w:cs="Times New Roman"/>
              </w:rPr>
              <w:t xml:space="preserve"> 52, устно отвечаем на вопросы.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10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 до 10.11.20 </w:t>
            </w:r>
          </w:p>
        </w:tc>
      </w:tr>
      <w:tr w:rsidR="007B77A7" w:rsidRPr="00CF6BBB" w:rsidTr="00CF6BBB">
        <w:trPr>
          <w:trHeight w:val="1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A7" w:rsidRPr="00CF6BBB" w:rsidRDefault="007B77A7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</w:t>
            </w:r>
            <w:r w:rsidRPr="00CF6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 "ШК.ЮН.ОРГ" 0,5"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Ознаком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тесь с материалом по ссылке: </w:t>
            </w:r>
            <w:hyperlink r:id="rId1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Default="007B77A7" w:rsidP="00DC1543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Лабораторная работа№2 Измерение ускорения свободного падения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Урок проходит на платформе ZOOM. Ссылка и паро</w:t>
            </w:r>
            <w:r w:rsidR="00823BEA">
              <w:rPr>
                <w:rFonts w:ascii="Times New Roman" w:hAnsi="Times New Roman" w:cs="Times New Roman"/>
              </w:rPr>
              <w:t xml:space="preserve">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</w:rPr>
              <w:t>. И</w:t>
            </w:r>
            <w:r w:rsidRPr="00CF6BBB">
              <w:rPr>
                <w:rFonts w:ascii="Times New Roman" w:hAnsi="Times New Roman" w:cs="Times New Roman"/>
              </w:rPr>
              <w:t xml:space="preserve">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 оформить лабораторную </w:t>
            </w:r>
            <w:r w:rsidRPr="00CF6BBB">
              <w:rPr>
                <w:rFonts w:ascii="Times New Roman" w:hAnsi="Times New Roman" w:cs="Times New Roman"/>
              </w:rPr>
              <w:lastRenderedPageBreak/>
              <w:t xml:space="preserve">работу в тетради </w:t>
            </w:r>
            <w:hyperlink r:id="rId12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https://www.youtube.com/watch?v=E9JrfW-D_ck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Учебник стр.298 (лабораторный практикум), оформить все таблицы к </w:t>
            </w:r>
            <w:r w:rsidRPr="00CF6BBB">
              <w:rPr>
                <w:rFonts w:ascii="Times New Roman" w:hAnsi="Times New Roman" w:cs="Times New Roman"/>
              </w:rPr>
              <w:lastRenderedPageBreak/>
              <w:t>лабораторной работе и выводы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</w:rPr>
              <w:t>.13,14,упр.13 отчитываемся по д/з на следующий онлайн урок.</w:t>
            </w:r>
          </w:p>
        </w:tc>
      </w:tr>
      <w:tr w:rsidR="00CF6BBB" w:rsidRPr="00CF6BBB" w:rsidTr="00CF6BBB">
        <w:trPr>
          <w:trHeight w:val="646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22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Учебник стр. 67, устно отвечаем на 1-6. Подключ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D22A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D22A5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Подготов</w:t>
            </w:r>
            <w:r w:rsidR="00823BEA">
              <w:rPr>
                <w:rFonts w:ascii="Times New Roman" w:hAnsi="Times New Roman" w:cs="Times New Roman"/>
                <w:color w:val="000000"/>
              </w:rPr>
              <w:t>ь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те устный пересказ п.14 к уроку онлайн.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7B77A7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7B77A7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</w:t>
            </w: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CF6BBB" w:rsidRPr="00CF6BBB">
              <w:rPr>
                <w:rFonts w:ascii="Times New Roman" w:hAnsi="Times New Roman" w:cs="Times New Roman"/>
                <w:color w:val="000000"/>
              </w:rPr>
              <w:t>о учебнику повторить материал параграфа 12, вспомнить теоретический материал, выполнить письменно в тетради упр.101, 102 (1, 2). Проверить работу.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823BEA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Повторить правила параграф 12, письменно выполнить упр. 103 (1). Выполненные работы выслать на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</w:t>
            </w:r>
            <w:r w:rsidR="00823BEA">
              <w:rPr>
                <w:rFonts w:ascii="Times New Roman" w:hAnsi="Times New Roman" w:cs="Times New Roman"/>
              </w:rPr>
              <w:t>147833 или элек</w:t>
            </w:r>
            <w:r w:rsidRPr="00CF6BBB">
              <w:rPr>
                <w:rFonts w:ascii="Times New Roman" w:hAnsi="Times New Roman" w:cs="Times New Roman"/>
              </w:rPr>
              <w:t xml:space="preserve">тронную почту </w:t>
            </w:r>
            <w:hyperlink r:id="rId13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</w:t>
              </w:r>
              <w:r w:rsidR="00823BEA" w:rsidRPr="00A70058">
                <w:rPr>
                  <w:rStyle w:val="a3"/>
                  <w:rFonts w:ascii="Times New Roman" w:hAnsi="Times New Roman" w:cs="Times New Roman"/>
                  <w:lang w:val="en-US"/>
                </w:rPr>
                <w:t>u</w:t>
              </w:r>
            </w:hyperlink>
          </w:p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 позднее 11.11.2020.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91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F6BBB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CF6BBB" w:rsidRPr="00CF6BBB" w:rsidTr="00CF6BBB">
        <w:trPr>
          <w:trHeight w:val="152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4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(6 минут).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5D7871" w:rsidRPr="00CF6BBB" w:rsidTr="00F715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71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Pr="005D7871" w:rsidRDefault="005D7871" w:rsidP="005D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871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Контрольная работа н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Составить по 3 предложения на 4 вида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, выполнять в тетрад</w:t>
            </w:r>
            <w:r w:rsidR="00823BEA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>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фото прислать по почте в </w:t>
            </w:r>
            <w:r w:rsidR="00823BEA">
              <w:rPr>
                <w:rFonts w:ascii="Times New Roman" w:hAnsi="Times New Roman" w:cs="Times New Roman"/>
              </w:rPr>
              <w:t>АСУ РСО</w:t>
            </w:r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При отсутствии подключения учить п.14 стр.76, заполнить таблицу по клеткам крови 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6BBB">
              <w:rPr>
                <w:rFonts w:ascii="Times New Roman" w:hAnsi="Times New Roman" w:cs="Times New Roman"/>
              </w:rPr>
              <w:t>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строение, функция, где образуются, где </w:t>
            </w:r>
            <w:r w:rsidR="00D22A5F" w:rsidRPr="00CF6BBB">
              <w:rPr>
                <w:rFonts w:ascii="Times New Roman" w:hAnsi="Times New Roman" w:cs="Times New Roman"/>
              </w:rPr>
              <w:t>разрушаются</w:t>
            </w:r>
            <w:r w:rsidRPr="00CF6BB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Учить п.14 стр.76, заполнить таблицу по клеткам крови (тип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строение, функция, где образуются, где разрушаются).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Подготовиться к самостоятельной работе.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"ПРЕДП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На сайте РЕШУ ОГЭ решить заданный тест</w:t>
            </w:r>
            <w:r w:rsidR="00D22A5F">
              <w:rPr>
                <w:rFonts w:ascii="Times New Roman" w:hAnsi="Times New Roman" w:cs="Times New Roman"/>
              </w:rPr>
              <w:t xml:space="preserve">, отправить учителю на проверку.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7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7A7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7B77A7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77A7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B77A7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7B77A7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7B77A7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7B77A7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7A7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7B77A7" w:rsidP="007B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7A7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7B77A7">
              <w:rPr>
                <w:rFonts w:ascii="Times New Roman" w:hAnsi="Times New Roman" w:cs="Times New Roman"/>
              </w:rPr>
              <w:t>Zoom</w:t>
            </w:r>
            <w:proofErr w:type="spellEnd"/>
            <w:r w:rsidRPr="007B77A7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</w:t>
            </w:r>
            <w:r w:rsidRPr="007B77A7">
              <w:rPr>
                <w:rFonts w:ascii="Times New Roman" w:hAnsi="Times New Roman" w:cs="Times New Roman"/>
              </w:rPr>
              <w:t>п</w:t>
            </w:r>
            <w:r w:rsidR="00823BEA" w:rsidRPr="007B77A7">
              <w:rPr>
                <w:rFonts w:ascii="Times New Roman" w:hAnsi="Times New Roman" w:cs="Times New Roman"/>
              </w:rPr>
              <w:t xml:space="preserve">ройти по ссылке и посмотреть </w:t>
            </w:r>
            <w:proofErr w:type="spellStart"/>
            <w:r w:rsidR="00823BEA" w:rsidRPr="007B77A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823BEA" w:rsidRPr="007B77A7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="00823BEA" w:rsidRPr="007B77A7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="00823BEA" w:rsidRPr="007B77A7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="00823BEA" w:rsidRPr="007B77A7">
              <w:rPr>
                <w:rFonts w:ascii="Times New Roman" w:hAnsi="Times New Roman" w:cs="Times New Roman"/>
              </w:rPr>
              <w:t>? Выпишите эти термины в тетрадь. 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823BEA">
            <w:r w:rsidRPr="007B77A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7B77A7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Default="00823BEA"/>
        </w:tc>
      </w:tr>
      <w:tr w:rsidR="009636CB" w:rsidRPr="00CF6BBB" w:rsidTr="009636CB">
        <w:trPr>
          <w:gridAfter w:val="7"/>
          <w:wAfter w:w="14600" w:type="dxa"/>
          <w:trHeight w:val="25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6CB" w:rsidRPr="00CF6BBB" w:rsidTr="009636CB">
        <w:trPr>
          <w:gridAfter w:val="7"/>
          <w:wAfter w:w="14600" w:type="dxa"/>
          <w:trHeight w:val="25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58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CF6BBB">
              <w:rPr>
                <w:rFonts w:ascii="Times New Roman" w:hAnsi="Times New Roman" w:cs="Times New Roman"/>
              </w:rPr>
              <w:t>.К</w:t>
            </w:r>
            <w:proofErr w:type="gramEnd"/>
            <w:r w:rsidRPr="00CF6BBB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15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505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7F588E" w:rsidRPr="00CF6BBB" w:rsidTr="007F588E">
        <w:trPr>
          <w:trHeight w:val="61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По учебнику стр.175-176; ответить на вопросы</w:t>
            </w:r>
            <w:proofErr w:type="gramStart"/>
            <w:r w:rsidRPr="007F588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7F588E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F588E">
              <w:rPr>
                <w:rFonts w:ascii="Times New Roman" w:hAnsi="Times New Roman" w:cs="Times New Roman"/>
              </w:rPr>
              <w:t>Выполненные</w:t>
            </w:r>
            <w:proofErr w:type="gramEnd"/>
            <w:r w:rsidRPr="007F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88E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</w:t>
            </w:r>
            <w:r w:rsidR="00693491">
              <w:rPr>
                <w:rFonts w:ascii="Times New Roman" w:hAnsi="Times New Roman" w:cs="Times New Roman"/>
              </w:rPr>
              <w:t xml:space="preserve">не позднее 13.11.2020 </w:t>
            </w:r>
            <w:r w:rsidRPr="007F588E">
              <w:rPr>
                <w:rFonts w:ascii="Times New Roman" w:hAnsi="Times New Roman" w:cs="Times New Roman"/>
              </w:rPr>
              <w:t xml:space="preserve">по почте </w:t>
            </w:r>
            <w:r w:rsidRPr="00693491">
              <w:rPr>
                <w:rFonts w:ascii="Times New Roman" w:hAnsi="Times New Roman" w:cs="Times New Roman"/>
                <w:color w:val="1155CC"/>
                <w:u w:val="single"/>
              </w:rPr>
              <w:t xml:space="preserve">elenkovich@mail.ru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EB1289" w:rsidRPr="00CF6BBB" w:rsidTr="00EB1289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B1289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EB1289">
              <w:rPr>
                <w:rFonts w:ascii="Times New Roman" w:hAnsi="Times New Roman" w:cs="Times New Roman"/>
              </w:rPr>
              <w:t>о-</w:t>
            </w:r>
            <w:proofErr w:type="gramEnd"/>
            <w:r w:rsidRPr="00EB1289">
              <w:rPr>
                <w:rFonts w:ascii="Times New Roman" w:hAnsi="Times New Roman" w:cs="Times New Roman"/>
              </w:rPr>
              <w:t xml:space="preserve"> групповые занятия (математика- чётная неделя; </w:t>
            </w:r>
            <w:r w:rsidRPr="00EB1289">
              <w:rPr>
                <w:rFonts w:ascii="Times New Roman" w:hAnsi="Times New Roman" w:cs="Times New Roman"/>
                <w:b/>
                <w:bCs/>
              </w:rPr>
              <w:t>русский язык- нечётная неделя</w:t>
            </w:r>
            <w:r w:rsidRPr="00EB1289">
              <w:rPr>
                <w:rFonts w:ascii="Times New Roman" w:hAnsi="Times New Roman" w:cs="Times New Roman"/>
              </w:rPr>
              <w:t xml:space="preserve">) (Петрукович Е.В.) 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EB1289">
              <w:rPr>
                <w:rFonts w:ascii="Times New Roman" w:hAnsi="Times New Roman" w:cs="Times New Roman"/>
              </w:rPr>
              <w:t>Zoom</w:t>
            </w:r>
            <w:proofErr w:type="spellEnd"/>
            <w:r w:rsidRPr="00EB1289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</w:t>
            </w:r>
            <w:r w:rsidRPr="00EB1289">
              <w:rPr>
                <w:rFonts w:ascii="Times New Roman" w:hAnsi="Times New Roman" w:cs="Times New Roman"/>
              </w:rPr>
              <w:t>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С помощью ЭОР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Физическая культура </w:t>
            </w:r>
            <w:r w:rsidRPr="00CF6BBB">
              <w:rPr>
                <w:rFonts w:ascii="Times New Roman" w:hAnsi="Times New Roman" w:cs="Times New Roman"/>
              </w:rPr>
              <w:lastRenderedPageBreak/>
              <w:t>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Волейбол. Передача мяча сверху 2-мя руками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6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https://resh.edu.ru/subject/lesson/4966/main/170153</w:t>
              </w:r>
              <w:r w:rsidRPr="00CF6BBB">
                <w:rPr>
                  <w:rStyle w:val="a3"/>
                  <w:rFonts w:ascii="Times New Roman" w:hAnsi="Times New Roman" w:cs="Times New Roman"/>
                </w:rPr>
                <w:lastRenderedPageBreak/>
                <w:t>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, изучайте материал. Разобрать материал видео (устно). Повторите правильное положение: ног, туловища, рук, пальцев рук при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учить п.15 стр.85, заполнить и выучить таблицу по видам иммунитета.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Далее стр.86 учебника вывод в рамочке и термины выписать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>,в</w:t>
            </w:r>
            <w:proofErr w:type="gramEnd"/>
            <w:r w:rsidRPr="00CF6BBB">
              <w:rPr>
                <w:rFonts w:ascii="Times New Roman" w:hAnsi="Times New Roman" w:cs="Times New Roman"/>
              </w:rPr>
              <w:t>ыучить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п.15 выучить таблицу и выводы, вопросы стр.87. Отчитываемся по д/з на следующий онлайн урок.</w:t>
            </w:r>
          </w:p>
        </w:tc>
      </w:tr>
      <w:tr w:rsidR="009636CB" w:rsidRPr="00CF6BBB" w:rsidTr="00CF6BBB">
        <w:trPr>
          <w:trHeight w:val="194"/>
        </w:trPr>
        <w:tc>
          <w:tcPr>
            <w:tcW w:w="141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</w:t>
            </w:r>
            <w:r w:rsidRPr="00CF6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Default="009636CB" w:rsidP="00DC1543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CF6BBB" w:rsidRPr="00CF6BBB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Урок проходит на платформе ZOOM. Ссылка и пар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оль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</w:t>
              </w:r>
              <w:proofErr w:type="gramEnd"/>
              <w:r w:rsidRPr="00CF6BBB">
                <w:rPr>
                  <w:rStyle w:val="a3"/>
                  <w:rFonts w:ascii="Times New Roman" w:hAnsi="Times New Roman" w:cs="Times New Roman"/>
                </w:rPr>
                <w:t>%D1%82%D1%8F%D0%B3%D0%BE%D1%82%D0%B5%D0%BD%D0%B8%D1%8F%209%20%D0%BA%D0%BB%D0%B0%D1%81%D1%81&amp;path=wizard&amp;parent-reqid=1604664734174554-1519395308110598261500107-production-app-host-vla-web-yp-90&amp;wiz_type=vital&amp;filmId=474844785512328751</w:t>
              </w:r>
              <w:r w:rsidRPr="00CF6BBB">
                <w:rPr>
                  <w:rStyle w:val="a3"/>
                  <w:rFonts w:ascii="Times New Roman" w:hAnsi="Times New Roman" w:cs="Times New Roman"/>
                </w:rPr>
                <w:lastRenderedPageBreak/>
                <w:t>4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Учебник п.15 упр.15 выполнить в тетради,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CF6BBB" w:rsidRPr="00CF6BBB" w:rsidTr="00CF6BBB">
        <w:trPr>
          <w:trHeight w:val="157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D22A5F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CF6BBB" w:rsidRPr="00CF6BBB" w:rsidTr="00CF6BBB">
        <w:trPr>
          <w:trHeight w:val="55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22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Назовите состав района, крупные города. устно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71 № 1-7. Подключиться к 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онлайн-конференции </w:t>
            </w:r>
            <w:proofErr w:type="spellStart"/>
            <w:r w:rsidR="00D22A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D22A5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Выполнить вариант ОГЭ на сайте РЕШУ ОГЭ, отправить на проверку учителю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7F588E" w:rsidRPr="00CF6BBB" w:rsidTr="007F588E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F588E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По учебному материалу ознакомиться со статьями стр. 178-181, выполнить устно раздел</w:t>
            </w:r>
            <w:r w:rsidR="00D22A5F">
              <w:rPr>
                <w:rFonts w:ascii="Times New Roman" w:hAnsi="Times New Roman" w:cs="Times New Roman"/>
              </w:rPr>
              <w:t>.</w:t>
            </w:r>
            <w:r w:rsidRPr="007F588E">
              <w:rPr>
                <w:rFonts w:ascii="Times New Roman" w:hAnsi="Times New Roman" w:cs="Times New Roman"/>
              </w:rPr>
              <w:t xml:space="preserve"> Размышляем о прочитанном.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Развиваем дар слова, стр.184, выполн</w:t>
            </w:r>
            <w:r>
              <w:rPr>
                <w:rFonts w:ascii="Times New Roman" w:hAnsi="Times New Roman" w:cs="Times New Roman"/>
              </w:rPr>
              <w:t>е</w:t>
            </w:r>
            <w:r w:rsidRPr="007F588E">
              <w:rPr>
                <w:rFonts w:ascii="Times New Roman" w:hAnsi="Times New Roman" w:cs="Times New Roman"/>
              </w:rPr>
              <w:t xml:space="preserve">нные работы выслать "по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по эл. почте </w:t>
            </w:r>
            <w:hyperlink r:id="rId20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7F588E" w:rsidRP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 xml:space="preserve"> не позднее 13.11.2020.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F6BBB">
              <w:rPr>
                <w:rFonts w:ascii="Times New Roman" w:hAnsi="Times New Roman" w:cs="Times New Roman"/>
                <w:i/>
                <w:iCs/>
              </w:rPr>
              <w:t>Развитие функциональной грамотности (математическая) 0,5</w:t>
            </w:r>
            <w:r w:rsidRPr="00D22A5F">
              <w:rPr>
                <w:rFonts w:ascii="Times New Roman" w:hAnsi="Times New Roman" w:cs="Times New Roman"/>
                <w:i/>
                <w:iCs/>
              </w:rPr>
              <w:t>/ ПРЕДПР</w:t>
            </w:r>
            <w:proofErr w:type="gramStart"/>
            <w:r w:rsidRPr="00D22A5F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D22A5F">
              <w:rPr>
                <w:rFonts w:ascii="Times New Roman" w:hAnsi="Times New Roman" w:cs="Times New Roman"/>
                <w:i/>
                <w:iCs/>
              </w:rPr>
              <w:t xml:space="preserve">ОДГ. </w:t>
            </w:r>
            <w:proofErr w:type="spellStart"/>
            <w:r w:rsidRPr="00D22A5F">
              <w:rPr>
                <w:rFonts w:ascii="Times New Roman" w:hAnsi="Times New Roman" w:cs="Times New Roman"/>
                <w:i/>
                <w:iCs/>
              </w:rPr>
              <w:t>КГиД</w:t>
            </w:r>
            <w:proofErr w:type="spellEnd"/>
            <w:r w:rsidRPr="00D22A5F">
              <w:rPr>
                <w:rFonts w:ascii="Times New Roman" w:hAnsi="Times New Roman" w:cs="Times New Roman"/>
                <w:i/>
                <w:iCs/>
              </w:rPr>
              <w:t xml:space="preserve">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Александр II: начало правления.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2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BBB">
              <w:rPr>
                <w:rFonts w:ascii="Times New Roman" w:hAnsi="Times New Roman" w:cs="Times New Roman"/>
              </w:rPr>
              <w:t>в</w:t>
            </w:r>
            <w:proofErr w:type="gramEnd"/>
            <w:r w:rsidRPr="00CF6BBB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Контрольная работа №1 по теме «Алгоритмы»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Выполнить контрольную работу пройдя по ссылке: </w:t>
            </w:r>
            <w:hyperlink r:id="rId22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, выполненную работу прислать на почту </w:t>
            </w:r>
            <w:hyperlink r:id="rId23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до 17:00 13.11.2020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В/д "Развитие функциональной грамотности" ЧИТАТЕЛЬСКОЙ 0,5ч/ ПРЕДПР</w:t>
            </w:r>
            <w:proofErr w:type="gram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." 0,5ч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 xml:space="preserve">Пройти по ссылке, изучить материал </w:t>
            </w:r>
            <w:hyperlink r:id="rId24" w:tgtFrame="_blank" w:history="1">
              <w:r w:rsidRPr="00280CFA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BB3CD2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CD2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B3CD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BB3CD2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BB3CD2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BB3CD2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BB3CD2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B3CD2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25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https://www.youtube.com/watch?v=6d-nRsTQ85g</w:t>
              </w:r>
            </w:hyperlink>
          </w:p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 xml:space="preserve">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BB3CD2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2">
              <w:rPr>
                <w:rFonts w:ascii="Times New Roman" w:hAnsi="Times New Roman" w:cs="Times New Roman"/>
              </w:rPr>
              <w:t>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3F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Pr="00CF6BBB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Посмотреть видео и изучить текст параграфа </w:t>
            </w:r>
            <w:hyperlink r:id="rId26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&amp;13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прочитать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исьменно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выполнить в тетради № 2,5 прислать в асу до 15 ноября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D22A5F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B9A">
              <w:rPr>
                <w:rFonts w:ascii="Times New Roman" w:hAnsi="Times New Roman" w:cs="Times New Roman"/>
              </w:rPr>
              <w:t>Идентификатор конференци</w:t>
            </w:r>
            <w:r>
              <w:rPr>
                <w:rFonts w:ascii="Times New Roman" w:hAnsi="Times New Roman" w:cs="Times New Roman"/>
              </w:rPr>
              <w:t xml:space="preserve">и будет отправлен через АСУ РСО </w:t>
            </w:r>
            <w:r w:rsidR="00BB3CD2" w:rsidRPr="00CF6BBB">
              <w:rPr>
                <w:rFonts w:ascii="Times New Roman" w:hAnsi="Times New Roman" w:cs="Times New Roman"/>
              </w:rPr>
              <w:t>или учебник стр</w:t>
            </w:r>
            <w:r>
              <w:rPr>
                <w:rFonts w:ascii="Times New Roman" w:hAnsi="Times New Roman" w:cs="Times New Roman"/>
              </w:rPr>
              <w:t>.</w:t>
            </w:r>
            <w:r w:rsidR="00BB3CD2" w:rsidRPr="00CF6BBB">
              <w:rPr>
                <w:rFonts w:ascii="Times New Roman" w:hAnsi="Times New Roman" w:cs="Times New Roman"/>
              </w:rPr>
              <w:t xml:space="preserve"> 53 н 4 конспектировать, н 8 письменно.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53 н 4 учить правило.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Строение сложноподчинённых предложений, средства связи его частей. (1 ч)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Краткий конспект теоретического материала по пара</w:t>
            </w:r>
            <w:r>
              <w:rPr>
                <w:rFonts w:ascii="Times New Roman" w:hAnsi="Times New Roman" w:cs="Times New Roman"/>
              </w:rPr>
              <w:t>графу 12, выполнить пи</w:t>
            </w:r>
            <w:r w:rsidRPr="00280CFA">
              <w:rPr>
                <w:rFonts w:ascii="Times New Roman" w:hAnsi="Times New Roman" w:cs="Times New Roman"/>
              </w:rPr>
              <w:t>сьменно упр. 99, 101, 103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По учебнику выполнить упр. 98, 102, выполненные работы выслать по </w:t>
            </w:r>
            <w:proofErr w:type="spellStart"/>
            <w:r w:rsidRPr="00280CF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CFA">
              <w:rPr>
                <w:rFonts w:ascii="Times New Roman" w:hAnsi="Times New Roman" w:cs="Times New Roman"/>
              </w:rPr>
              <w:t xml:space="preserve"> 89171147833 или по почте </w:t>
            </w:r>
            <w:hyperlink r:id="rId27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 не позднее 16.11.2020.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Гражданское общество и государство. Участие граждан в политической </w:t>
            </w:r>
            <w:r w:rsidRPr="00CF6BBB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Урок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>. В случае отсутств</w:t>
            </w:r>
            <w:r w:rsidR="00D22A5F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 xml:space="preserve">и связи изучить материалы параграфов 5,6. Далее, используя платформу </w:t>
            </w:r>
            <w:r w:rsidRPr="00CF6BBB">
              <w:rPr>
                <w:rFonts w:ascii="Times New Roman" w:hAnsi="Times New Roman" w:cs="Times New Roman"/>
              </w:rPr>
              <w:lastRenderedPageBreak/>
              <w:t>РЭШ выполнить задания на тренажёре по ссылке https://</w:t>
            </w:r>
            <w:r w:rsidRPr="00CF6BBB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CF6BBB">
              <w:rPr>
                <w:rFonts w:ascii="Times New Roman" w:hAnsi="Times New Roman" w:cs="Times New Roman"/>
              </w:rPr>
              <w:t>t/,</w:t>
            </w:r>
            <w:hyperlink r:id="rId2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Отвечать на вопросы в конце параграфов стр.44, 53-54. Знать наизусть определение </w:t>
            </w:r>
            <w:r w:rsidRPr="00CF6BBB">
              <w:rPr>
                <w:rFonts w:ascii="Times New Roman" w:hAnsi="Times New Roman" w:cs="Times New Roman"/>
              </w:rPr>
              <w:lastRenderedPageBreak/>
              <w:t>гражданского общества, его 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местное самоуправление, выборы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референдум.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Ложная информация в Интернете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2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https://cloud.mail.ru/public/5hEP/3DN42tGBx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ответить на вопросы: Виды ложной информации? Как распознать недостоверную информацию в Интернет?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9636C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5D5128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"Дорога добра"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Карманные деньги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5D5128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128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5D5128">
              <w:rPr>
                <w:rFonts w:ascii="Times New Roman" w:hAnsi="Times New Roman" w:cs="Times New Roman"/>
              </w:rPr>
              <w:t>Zoom</w:t>
            </w:r>
            <w:proofErr w:type="spellEnd"/>
            <w:r w:rsidRPr="005D5128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</w:rPr>
              <w:t>случае отсутствия подключения  о</w:t>
            </w:r>
            <w:r w:rsidR="00BB3CD2" w:rsidRPr="00CF6BBB">
              <w:rPr>
                <w:rFonts w:ascii="Times New Roman" w:hAnsi="Times New Roman" w:cs="Times New Roman"/>
              </w:rPr>
              <w:t xml:space="preserve">знакомьтесь с материалом по ссылке: </w:t>
            </w:r>
            <w:hyperlink r:id="rId30" w:tgtFrame="_blank" w:history="1">
              <w:r w:rsidR="00BB3CD2" w:rsidRPr="00CF6BBB">
                <w:rPr>
                  <w:rStyle w:val="a3"/>
                  <w:rFonts w:ascii="Times New Roman" w:hAnsi="Times New Roman" w:cs="Times New Roman"/>
                </w:rPr>
                <w:t>https://multiurok.ru/files/klassnyi-chas-v-9-klasse-na-temu-karmannye-dengi.html</w:t>
              </w:r>
            </w:hyperlink>
            <w:r w:rsidR="00BB3CD2" w:rsidRPr="00CF6BBB">
              <w:rPr>
                <w:rFonts w:ascii="Times New Roman" w:hAnsi="Times New Roman" w:cs="Times New Roman"/>
              </w:rPr>
              <w:t xml:space="preserve"> ,пройдите тест "Любят ли вас деньги?", сделайте для себя выводы - над чем вам работать, а что вы делаете правильно...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636CB" w:rsidRPr="00CF6BBB" w:rsidTr="00CF6BBB">
        <w:trPr>
          <w:trHeight w:val="194"/>
        </w:trPr>
        <w:tc>
          <w:tcPr>
            <w:tcW w:w="141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</w:t>
            </w:r>
            <w:r w:rsidRPr="00CF6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9670D0" w:rsidRDefault="009636CB" w:rsidP="00DC15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670D0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9670D0" w:rsidRDefault="009636CB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670D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670D0">
              <w:rPr>
                <w:rFonts w:ascii="Times New Roman" w:hAnsi="Times New Roman" w:cs="Times New Roman"/>
                <w:i/>
                <w:iCs/>
              </w:rPr>
              <w:t>/д "ПРЕДПР. ПОДГ</w:t>
            </w:r>
            <w:proofErr w:type="gramStart"/>
            <w:r w:rsidRPr="009670D0"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 w:rsidRPr="009670D0">
              <w:rPr>
                <w:rFonts w:ascii="Times New Roman" w:hAnsi="Times New Roman" w:cs="Times New Roman"/>
                <w:i/>
                <w:iCs/>
              </w:rPr>
              <w:t>ИЗ.ЛАБ.0,5/ РАСТЕНИЕВОДСТВО 0,5"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9670D0" w:rsidRDefault="009636CB" w:rsidP="00DC15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>Сельскохозяйственные растения.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Default="009636CB" w:rsidP="00DC15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 xml:space="preserve">Изучить материалы </w:t>
            </w:r>
            <w:hyperlink r:id="rId31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https://www.youtube.com/watch?v=5kMR3rEULDo</w:t>
              </w:r>
            </w:hyperlink>
          </w:p>
          <w:p w:rsidR="009636CB" w:rsidRPr="009670D0" w:rsidRDefault="009636CB" w:rsidP="00DC15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>Нет задания</w:t>
            </w:r>
          </w:p>
        </w:tc>
      </w:tr>
    </w:tbl>
    <w:p w:rsidR="00CF6BBB" w:rsidRPr="00CF6BBB" w:rsidRDefault="00CF6BB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CF6BBB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28C2"/>
    <w:rsid w:val="00004DDA"/>
    <w:rsid w:val="000419F3"/>
    <w:rsid w:val="000523CF"/>
    <w:rsid w:val="000829E7"/>
    <w:rsid w:val="000E0254"/>
    <w:rsid w:val="00117294"/>
    <w:rsid w:val="001D3EC3"/>
    <w:rsid w:val="001F4FF9"/>
    <w:rsid w:val="00280CFA"/>
    <w:rsid w:val="0029503D"/>
    <w:rsid w:val="00297EB6"/>
    <w:rsid w:val="002C3B47"/>
    <w:rsid w:val="002F444F"/>
    <w:rsid w:val="00301236"/>
    <w:rsid w:val="00506A70"/>
    <w:rsid w:val="005D5128"/>
    <w:rsid w:val="005D7871"/>
    <w:rsid w:val="0065603E"/>
    <w:rsid w:val="00693491"/>
    <w:rsid w:val="006E030B"/>
    <w:rsid w:val="00721095"/>
    <w:rsid w:val="007B189B"/>
    <w:rsid w:val="007B77A7"/>
    <w:rsid w:val="007C23DB"/>
    <w:rsid w:val="007F588E"/>
    <w:rsid w:val="008019E4"/>
    <w:rsid w:val="00810FBB"/>
    <w:rsid w:val="0081635D"/>
    <w:rsid w:val="00823BEA"/>
    <w:rsid w:val="0095078E"/>
    <w:rsid w:val="009636CB"/>
    <w:rsid w:val="009670D0"/>
    <w:rsid w:val="00A066F7"/>
    <w:rsid w:val="00A96967"/>
    <w:rsid w:val="00AA4319"/>
    <w:rsid w:val="00AA66DE"/>
    <w:rsid w:val="00AC2C96"/>
    <w:rsid w:val="00B214CC"/>
    <w:rsid w:val="00B55E35"/>
    <w:rsid w:val="00B72468"/>
    <w:rsid w:val="00BB3CD2"/>
    <w:rsid w:val="00C262D7"/>
    <w:rsid w:val="00CD03CE"/>
    <w:rsid w:val="00CF6BBB"/>
    <w:rsid w:val="00D22A5F"/>
    <w:rsid w:val="00D23106"/>
    <w:rsid w:val="00D2569A"/>
    <w:rsid w:val="00DD0B9A"/>
    <w:rsid w:val="00E67441"/>
    <w:rsid w:val="00EB1289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5/start/" TargetMode="External"/><Relationship Id="rId13" Type="http://schemas.openxmlformats.org/officeDocument/2006/relationships/hyperlink" Target="mailto:elenkovich@mail.ru" TargetMode="External"/><Relationship Id="rId18" Type="http://schemas.openxmlformats.org/officeDocument/2006/relationships/hyperlink" Target="https://gto.ru/recomendations/56ead45fb5cf1c1f018b4571" TargetMode="External"/><Relationship Id="rId26" Type="http://schemas.openxmlformats.org/officeDocument/2006/relationships/hyperlink" Target="https://infourok.ru/videouroki/9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615/start/" TargetMode="External"/><Relationship Id="rId7" Type="http://schemas.openxmlformats.org/officeDocument/2006/relationships/hyperlink" Target="https://resh.edu.ru/subject/lesson/4963/main/43536/" TargetMode="External"/><Relationship Id="rId12" Type="http://schemas.openxmlformats.org/officeDocument/2006/relationships/hyperlink" Target="https://www.youtube.com/watch?v=E9JrfW-D_ck" TargetMode="External"/><Relationship Id="rId17" Type="http://schemas.openxmlformats.org/officeDocument/2006/relationships/hyperlink" Target="https://normativ24.ru/gto-strelba-iz-elektronnogo-oruzhiya.html" TargetMode="External"/><Relationship Id="rId25" Type="http://schemas.openxmlformats.org/officeDocument/2006/relationships/hyperlink" Target="https://www.youtube.com/watch?v=6d-nRsTQ85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966/main/170153/" TargetMode="External"/><Relationship Id="rId20" Type="http://schemas.openxmlformats.org/officeDocument/2006/relationships/hyperlink" Target="mailto:elenkovich@mail.ru" TargetMode="External"/><Relationship Id="rId29" Type="http://schemas.openxmlformats.org/officeDocument/2006/relationships/hyperlink" Target="https://cloud.mail.ru/public/5hEP/3DN42tGBx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.mann-ivanov-ferber.ru/2017/10/24/lichnyj-opyt-10-pravil-xoroshego-intervyu/" TargetMode="External"/><Relationship Id="rId11" Type="http://schemas.openxmlformats.org/officeDocument/2006/relationships/hyperlink" Target="https://otherreferats.allbest.ru/pedagogics/00532650_0.html" TargetMode="External"/><Relationship Id="rId24" Type="http://schemas.openxmlformats.org/officeDocument/2006/relationships/hyperlink" Target="https://nsportal.ru/shkola/russkiy-yazyk/library/2014/06/27/metodicheskaya-razrabotka-zanyatiya-podgotovka-k-napisaniy-3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elenkovich@mail.ru" TargetMode="External"/><Relationship Id="rId15" Type="http://schemas.openxmlformats.org/officeDocument/2006/relationships/hyperlink" Target="https://resh.edu.ru/subject/lesson/1615/start/" TargetMode="External"/><Relationship Id="rId23" Type="http://schemas.openxmlformats.org/officeDocument/2006/relationships/hyperlink" Target="mailto:aidusheva@mail.ru" TargetMode="External"/><Relationship Id="rId28" Type="http://schemas.openxmlformats.org/officeDocument/2006/relationships/hyperlink" Target="https://resh.edu.ru/subject/lesson/2957/start/" TargetMode="External"/><Relationship Id="rId10" Type="http://schemas.openxmlformats.org/officeDocument/2006/relationships/hyperlink" Target="mailto:el.sinc@mail.ru" TargetMode="External"/><Relationship Id="rId19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31" Type="http://schemas.openxmlformats.org/officeDocument/2006/relationships/hyperlink" Target="https://www.youtube.com/watch?v=5kMR3rEU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https://resh.edu.ru/subject/lesson/4963/main/43536/" TargetMode="External"/><Relationship Id="rId22" Type="http://schemas.openxmlformats.org/officeDocument/2006/relationships/hyperlink" Target="https://cloud.mail.ru/public/G1Qh/3S2wEdFCn" TargetMode="External"/><Relationship Id="rId27" Type="http://schemas.openxmlformats.org/officeDocument/2006/relationships/hyperlink" Target="mailto:elenkovich@mail.ru" TargetMode="External"/><Relationship Id="rId30" Type="http://schemas.openxmlformats.org/officeDocument/2006/relationships/hyperlink" Target="https://multiurok.ru/files/klassnyi-chas-v-9-klasse-na-temu-karmannye-den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37</cp:revision>
  <dcterms:created xsi:type="dcterms:W3CDTF">2020-11-06T14:30:00Z</dcterms:created>
  <dcterms:modified xsi:type="dcterms:W3CDTF">2020-11-10T06:11:00Z</dcterms:modified>
</cp:coreProperties>
</file>