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F624A8" w:rsidRDefault="00CD03CE" w:rsidP="00CD03CE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9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>13</w:t>
      </w:r>
      <w:r w:rsidR="00FB53E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A52AB2" w:rsidRDefault="00CD03C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  <w:r w:rsidR="00A52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5871" w:rsidRPr="00F624A8" w:rsidRDefault="00A52AB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05"/>
        <w:gridCol w:w="858"/>
        <w:gridCol w:w="1676"/>
        <w:gridCol w:w="1866"/>
        <w:gridCol w:w="1559"/>
        <w:gridCol w:w="4939"/>
        <w:gridCol w:w="2739"/>
      </w:tblGrid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2F6C1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Открыть учебник, параграф 18 " Как происходило объединение Франции". Ответить на вопросы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1) Что такое феодальная раздробленность?, 2) Причины феодальной раздробленности, 3) Что понимают под централизацией государства? Далее работа с картой на стр. 154, рассмотрите и сделайте анализ размеров владений короля, владений крупных феодалов, английских владений во Франции в начале 12 века. Посмотреть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по ссылке с платформы РЭШ </w:t>
            </w:r>
            <w:hyperlink r:id="rId5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https://resh.edu.ru/subject/lesson/7903/start/254253</w:t>
              </w:r>
              <w:proofErr w:type="gramStart"/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цените действия французского короля с точки зрения государственных интересов.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Самостоятельно изучить материал параграфа " Как происходило объединение Франции", Ответить на вопросы: 1) Кто был заинтересован в объединении Франции и почему, 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2)К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акой орган власти появился по инициативе короля и почему?,3) выучить определение</w:t>
            </w:r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СОСЛОВНАЯ МОНАРХИЯ,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запомнить признаки данной формы правления.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</w:t>
            </w:r>
            <w:bookmarkEnd w:id="0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Ткани растений.</w:t>
            </w:r>
            <w:r w:rsidR="00FE5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t>Ткани животных.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2F6C1B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страница 29 работа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прт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стр.22 №33, далее страница 33 - работа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прт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стр.23 №34 , далее учебник стр</w:t>
            </w:r>
            <w:r w:rsidR="00A52AB2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>ница 35 ответы на вопросы, письменно в тетради № 1,7,15 или онлайн-урок</w:t>
            </w:r>
            <w:r w:rsidR="002F6C1B">
              <w:rPr>
                <w:rFonts w:ascii="Times New Roman" w:eastAsia="Times New Roman" w:hAnsi="Times New Roman" w:cs="Times New Roman"/>
              </w:rPr>
              <w:t xml:space="preserve"> в системе </w:t>
            </w:r>
            <w:proofErr w:type="spellStart"/>
            <w:r w:rsid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="002F6C1B">
              <w:rPr>
                <w:rFonts w:ascii="Times New Roman" w:eastAsia="Times New Roman" w:hAnsi="Times New Roman" w:cs="Times New Roman"/>
              </w:rPr>
              <w:t>. Идентификатор конференции будет отправлен через АСУ РСО.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Выучить п.5, Повторить весь материал с п.1 по 5. Подготовиться к контрольной работе №1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Учебник страница 39 - повторение правила разделительного вопроса, далее страница 43 - повторение образования притяжательных местоимений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далее учебник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стрница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45 номер 6 -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сдлать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задание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пиьсменно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 тетрадь или онлайн-урок в системе </w:t>
            </w:r>
            <w:r w:rsidR="002F6C1B">
              <w:rPr>
                <w:rFonts w:ascii="Times New Roman" w:eastAsia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Выучить притяжательные местоимения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используя описание с РЭШ </w:t>
            </w:r>
            <w:hyperlink r:id="rId6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https://resh.edu.ru/subject/lesson/6706/main/231838/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Повторить весь материал за юнит 4. Подготовиться к тесту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FE5871">
              <w:rPr>
                <w:rFonts w:ascii="Times New Roman" w:eastAsia="Times New Roman" w:hAnsi="Times New Roman" w:cs="Times New Roman"/>
              </w:rPr>
              <w:t>(</w:t>
            </w:r>
            <w:r w:rsidRPr="00CD03CE">
              <w:rPr>
                <w:rFonts w:ascii="Times New Roman" w:eastAsia="Times New Roman" w:hAnsi="Times New Roman" w:cs="Times New Roman"/>
              </w:rPr>
              <w:t>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Объяснение нового на основе изученного в 5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классе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lastRenderedPageBreak/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F6C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="00CD03CE" w:rsidRPr="00CD03CE">
              <w:rPr>
                <w:rFonts w:ascii="Times New Roman" w:eastAsia="Times New Roman" w:hAnsi="Times New Roman" w:cs="Times New Roman"/>
              </w:rPr>
              <w:t>чебник стр.91, параграф 26, упр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 244</w:t>
            </w:r>
            <w:proofErr w:type="gramStart"/>
            <w:r w:rsidR="00CD03CE" w:rsidRPr="00CD03CE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="00CD03CE" w:rsidRPr="00CD03CE">
              <w:rPr>
                <w:rFonts w:ascii="Times New Roman" w:eastAsia="Times New Roman" w:hAnsi="Times New Roman" w:cs="Times New Roman"/>
              </w:rPr>
              <w:t xml:space="preserve">чимся говорить на </w:t>
            </w:r>
            <w:r w:rsidR="00CD03CE"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лингвистическую тему. Ответить на вопросы устно с приведением примеров. Письменно выполнить упр.245, 247, 248.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Параграф 26, упр. 249 письменно, упр.250 устно. Выполненные работы отправить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89171147833, на электронную почту </w:t>
            </w:r>
            <w:hyperlink r:id="rId7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elenkovich@mail.ru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не позднее 10/11/2020.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95F9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Музыка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D3413" w:rsidRDefault="00F95F9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ройти по ссылке посмотреть урок </w:t>
            </w:r>
            <w:hyperlink r:id="rId8" w:tgtFrame="_blank" w:history="1">
              <w:r w:rsidR="00CD03CE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https://resh.edu.ru/subject/lesson/7164/start/</w:t>
              </w:r>
            </w:hyperlink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Фото итогов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9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Не позднее 11.11.2020</w:t>
            </w:r>
          </w:p>
        </w:tc>
      </w:tr>
      <w:tr w:rsidR="00CD03CE" w:rsidRPr="00CD03CE" w:rsidTr="00CD03CE">
        <w:trPr>
          <w:trHeight w:val="9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1C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14.50- 15.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Анализ контрольной работы. И. С. Тургенев, литературный портрет писателя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6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тетради записать тему, прочитать статью "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Бежин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луг" вчера и сегодня, выписать основные цитаты стр.163-164.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По учебнику прочитать материал стр. 161-164,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89171147833 или на электронную почту elenkovich@mail.ru не позднее 10.11.2020.</w:t>
            </w:r>
          </w:p>
        </w:tc>
      </w:tr>
      <w:tr w:rsidR="00CD03CE" w:rsidRPr="00CD03CE" w:rsidTr="00CD03CE">
        <w:trPr>
          <w:trHeight w:val="248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15.40-16.1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Перейти по ссылке: </w:t>
            </w:r>
            <w:hyperlink r:id="rId10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1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16.30 - 17.00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Что такое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кибератака</w:t>
            </w:r>
            <w:proofErr w:type="spellEnd"/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Изучить информацию презентации: </w:t>
            </w:r>
            <w:hyperlink r:id="rId12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https://cloud.mail.ru/public/4Epe/4hbtEbNFo</w:t>
              </w:r>
            </w:hyperlink>
          </w:p>
          <w:p w:rsidR="00FE5871" w:rsidRPr="00CD03CE" w:rsidRDefault="00CD03CE" w:rsidP="00810FBB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Ответить устн</w:t>
            </w:r>
            <w:r>
              <w:rPr>
                <w:rFonts w:ascii="Times New Roman" w:eastAsia="Times New Roman" w:hAnsi="Times New Roman" w:cs="Times New Roman"/>
              </w:rPr>
              <w:t xml:space="preserve">о на вопросы: Что такое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киберат</w:t>
            </w:r>
            <w:r w:rsidR="00810FBB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? Какие виды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кибератак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вы знаете?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вторник 10.11.2020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1C2ECA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10.00 – 10.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 w:rsidR="00810FBB"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>вия подключения выполнить № 378, 380 на стр. 75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Посмотреть 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видеоурок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№10 на платформе  РЭШ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перейдя по ссылке: </w:t>
            </w:r>
            <w:hyperlink r:id="rId13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https://resh.edu.ru/subject/lesson/6847/start/.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Выполните тренировочные задания. В случае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отсутсвия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подключения, выполните №387 на стр. 76 учебника 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Выполните №385,386 на странице 76 учебника. Фото выполненной работы прислать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4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nazarova.natalya.54gmail.ru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до 11.11.20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Выполните № 384 на стр. 76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 Фото выполненной работы прислать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5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nazarova.natalya.54gmail.ru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до 11.11.20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810FBB">
              <w:rPr>
                <w:rFonts w:ascii="Times New Roman" w:eastAsia="Times New Roman" w:hAnsi="Times New Roman" w:cs="Times New Roman"/>
              </w:rPr>
              <w:t>(</w:t>
            </w:r>
            <w:r w:rsidRPr="00CD03CE">
              <w:rPr>
                <w:rFonts w:ascii="Times New Roman" w:eastAsia="Times New Roman" w:hAnsi="Times New Roman" w:cs="Times New Roman"/>
              </w:rPr>
              <w:t>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Словообразование имен прилагательных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стр. 94, параграф 27, упр. 251, учимся говорить на лингвистическую тему (устная работа). Письменно выполнить упр. 253, 254 (1, 2).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Повторить правила, упр. 255 письменно заполнить таблицу примерами.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 или на электронную почту elenkovich@mail.ru не позднее 11.11.2020.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Словообразование имен прилагательных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Выйти в режим онлайн через программу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, идентификатор вышлю заранее. Если нет возможности, работа по учебнику параграф 27, стр. 96, письменная работа по упр. 256, 259.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Повторить правила, упр. 261 письменно заполнить модели примерами.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 или на электронную почту </w:t>
            </w:r>
            <w:hyperlink r:id="rId16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elenkovich@mail.ru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не позднее 11.11.2020.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С помощью ЭОР (электронные образовательные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История Самарского края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Волжская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71637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Открыть учебник, параграф 6. Внимательно изучить текст параграфа. Ответить на вопросы:1) Какие государства были образованы булгарами в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результате монголо-татарского нашествия,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Кто управлял Волжской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Булгарией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, 3) Назовите виды деятельности жителей Волжской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Булгарии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Внимательно изучить материалы параграфа 6. Рассмотреть иллюстрации и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карту в материалах параграфа. Ответить устно на вопрос: На 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территории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каких </w:t>
            </w:r>
            <w:r w:rsidR="00721095">
              <w:rPr>
                <w:rFonts w:ascii="Times New Roman" w:eastAsia="Times New Roman" w:hAnsi="Times New Roman" w:cs="Times New Roman"/>
              </w:rPr>
              <w:t>современных субъектов РФ распола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галось средневековое государство Волжская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Булгария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 Высылать ничего не надо.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15.40-16.1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"За здоровый образ жизни"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Живи разумом, так и лекаря не надо. Беседа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посмотреть презентацию </w:t>
            </w:r>
            <w:hyperlink r:id="rId17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https://infourok.ru/prezentaciya-k-klassnomu-chasu-na-temu-zhivi-razumom-tak-i-lekarya-ne-nado-1271817.html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 xml:space="preserve">Прочитать параграф 19. Ответить на вопрос: Кто такие </w:t>
            </w:r>
            <w:proofErr w:type="spellStart"/>
            <w:r w:rsidRPr="006B49F1">
              <w:rPr>
                <w:rFonts w:ascii="Times New Roman" w:hAnsi="Times New Roman" w:cs="Times New Roman"/>
              </w:rPr>
              <w:t>норманы</w:t>
            </w:r>
            <w:proofErr w:type="spellEnd"/>
            <w:r w:rsidRPr="006B49F1">
              <w:rPr>
                <w:rFonts w:ascii="Times New Roman" w:hAnsi="Times New Roman" w:cs="Times New Roman"/>
              </w:rPr>
              <w:t xml:space="preserve">, где они жили, чем прославились? Далее пройти по ссылке и выполнить задания с помощью тренажера на платформе РЭШ </w:t>
            </w:r>
            <w:r w:rsidRPr="006B49F1">
              <w:rPr>
                <w:rFonts w:ascii="Times New Roman" w:hAnsi="Times New Roman" w:cs="Times New Roman"/>
                <w:color w:val="0000FF"/>
              </w:rPr>
              <w:t>https://resh.edu.ru/subject/lesson/7903/start/254253/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Выучить параграф 19,рассмотреть иллюстрации к параграфу</w:t>
            </w:r>
            <w:proofErr w:type="gramStart"/>
            <w:r w:rsidRPr="006B49F1">
              <w:rPr>
                <w:rFonts w:ascii="Times New Roman" w:hAnsi="Times New Roman" w:cs="Times New Roman"/>
              </w:rPr>
              <w:t>.</w:t>
            </w:r>
            <w:proofErr w:type="gramEnd"/>
            <w:r w:rsidRPr="006B49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49F1">
              <w:rPr>
                <w:rFonts w:ascii="Times New Roman" w:hAnsi="Times New Roman" w:cs="Times New Roman"/>
              </w:rPr>
              <w:t>у</w:t>
            </w:r>
            <w:proofErr w:type="gramEnd"/>
            <w:r w:rsidRPr="006B49F1">
              <w:rPr>
                <w:rFonts w:ascii="Times New Roman" w:hAnsi="Times New Roman" w:cs="Times New Roman"/>
              </w:rPr>
              <w:t>стно ответить на вопросы: 1) Что из себя представлял английский парламент, 2)Кто такой Робин Гуд?, 3) Что англичане считают началом своих свобод?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Реки - артерии Земли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Повторяем определения из п.33, 34.Отвечаем устно на вопросы стр. 111, 114. Делаем выводы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5B1C">
              <w:rPr>
                <w:rFonts w:ascii="Times New Roman" w:eastAsia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Открываем учебник стр.114, раздел "Шаг за шагом", устно по плану составляем сравнительную характеристику р. Волга и р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мазонка. Делаем выводы о сходствах и различиях.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Изысканный декор сосудов Древней Греции.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18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https://nsportal.ru/shkola/izobrazitelnoe-iskusstvo/library/2015/09/06/prezentatsiya-k-uroku-po-izo-izyskannyy-dekor-i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После просмотра презентации сделать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набрособ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сосудов Древней Греции.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прислать на почту </w:t>
            </w:r>
            <w:hyperlink r:id="rId19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Не позднее 13.11.2020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тест по юниту 4. Ссылка на данный </w:t>
            </w:r>
            <w:proofErr w:type="spellStart"/>
            <w:r w:rsidR="00613339">
              <w:rPr>
                <w:rFonts w:ascii="Times New Roman" w:eastAsia="Times New Roman" w:hAnsi="Times New Roman" w:cs="Times New Roman"/>
                <w:color w:val="000000"/>
              </w:rPr>
              <w:t>литера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будет предоставлена в день выполнения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Прислать выполненную работу до 14:00 11 ноября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или на почту </w:t>
            </w:r>
            <w:hyperlink r:id="rId20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  <w:p w:rsidR="00FE5871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2630F" w:rsidRPr="00CD03CE" w:rsidTr="00E2630F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CD03CE" w:rsidRDefault="00E2630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6B49F1" w:rsidRDefault="00E2630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613339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E2630F">
              <w:rPr>
                <w:rFonts w:ascii="Times New Roman" w:hAnsi="Times New Roman" w:cs="Times New Roman"/>
                <w:color w:val="000000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М.Ю.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Лермонтов.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Жизнь и судьба.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613339" w:rsidP="00613339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E2630F" w:rsidRPr="00E2630F">
              <w:rPr>
                <w:rFonts w:ascii="Times New Roman" w:hAnsi="Times New Roman" w:cs="Times New Roman"/>
              </w:rPr>
              <w:t>ткрываем учебник на стр.146-160. изучаем материалы устно.</w:t>
            </w:r>
            <w:r w:rsidR="00E2630F">
              <w:rPr>
                <w:rFonts w:ascii="Times New Roman" w:hAnsi="Times New Roman" w:cs="Times New Roman"/>
              </w:rPr>
              <w:t xml:space="preserve"> </w:t>
            </w:r>
            <w:r w:rsidR="00E2630F" w:rsidRPr="00E2630F">
              <w:rPr>
                <w:rFonts w:ascii="Times New Roman" w:hAnsi="Times New Roman" w:cs="Times New Roman"/>
              </w:rPr>
              <w:t>Делаем выводы по вопросам на стр.149-150 и 154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Default="00E2630F" w:rsidP="00E2630F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Открываем учебник на стр. 146- 160 готовимся к выразительному чтению одного стихотворения на выбор.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E2630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E2630F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21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E2630F" w:rsidRPr="00E2630F" w:rsidRDefault="00E2630F" w:rsidP="00E2630F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 не позднее 12.11.2020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6B49F1">
              <w:rPr>
                <w:rFonts w:ascii="Times New Roman" w:hAnsi="Times New Roman" w:cs="Times New Roman"/>
              </w:rPr>
              <w:t>Zoom</w:t>
            </w:r>
            <w:proofErr w:type="spellEnd"/>
            <w:r w:rsidRPr="006B49F1">
              <w:rPr>
                <w:rFonts w:ascii="Times New Roman" w:hAnsi="Times New Roman" w:cs="Times New Roman"/>
              </w:rPr>
              <w:t xml:space="preserve"> ссылка на конференцию будет отправлена 10.11.20 по каналу АСУ РСО. В случае 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6B49F1">
              <w:rPr>
                <w:rFonts w:ascii="Times New Roman" w:hAnsi="Times New Roman" w:cs="Times New Roman"/>
              </w:rPr>
              <w:t>вия подключения выполнить задание №2 на стр. 316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Выполните №389,390 на странице 78 учебника. Фото выполненной работы прислать на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B49F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B49F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2" w:tgtFrame="_blank" w:history="1">
              <w:r w:rsidRPr="006B49F1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6B49F1">
              <w:rPr>
                <w:rFonts w:ascii="Times New Roman" w:hAnsi="Times New Roman" w:cs="Times New Roman"/>
                <w:color w:val="000000"/>
              </w:rPr>
              <w:t xml:space="preserve"> до 12.11.20</w:t>
            </w:r>
          </w:p>
        </w:tc>
      </w:tr>
      <w:tr w:rsidR="00E2630F" w:rsidRPr="00CD03CE" w:rsidTr="00E2630F">
        <w:trPr>
          <w:trHeight w:val="57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6B49F1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 – 16.1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630F">
              <w:rPr>
                <w:rFonts w:ascii="Times New Roman" w:hAnsi="Times New Roman" w:cs="Times New Roman"/>
                <w:color w:val="000000"/>
              </w:rPr>
              <w:t>Правописание сложных имен существительных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630F">
              <w:rPr>
                <w:rFonts w:ascii="Times New Roman" w:hAnsi="Times New Roman" w:cs="Times New Roman"/>
                <w:color w:val="000000"/>
              </w:rPr>
              <w:t>Открываем учебник на стр.65-66. изучаем материалы упр.16</w:t>
            </w:r>
            <w:r>
              <w:rPr>
                <w:rFonts w:ascii="Times New Roman" w:hAnsi="Times New Roman" w:cs="Times New Roman"/>
                <w:color w:val="000000"/>
              </w:rPr>
              <w:t xml:space="preserve">7 устно и задание №2 письменно. </w:t>
            </w:r>
            <w:r w:rsidRPr="00E2630F">
              <w:rPr>
                <w:rFonts w:ascii="Times New Roman" w:hAnsi="Times New Roman" w:cs="Times New Roman"/>
                <w:color w:val="000000"/>
              </w:rPr>
              <w:t>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Открываем учебник на стр. 65-66 Записываем правило в тетрадь для правил. И письменно упражнение 168. Делаем фото и присылаем в </w:t>
            </w:r>
            <w:proofErr w:type="spellStart"/>
            <w:r w:rsidRPr="00E2630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E2630F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23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не позднее 12.11.2020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951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16.30- 17.00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"Развитие функциональной грамотности (математической)"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Графы и их применение в решении задач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Посмотреть видео по ссылке: </w:t>
            </w:r>
            <w:hyperlink r:id="rId24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https://cloud.mail.ru/public/5JCn/48afYMyiR</w:t>
              </w:r>
            </w:hyperlink>
          </w:p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Выполнить задачи по ссылке: </w:t>
            </w:r>
            <w:hyperlink r:id="rId25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https://cloud.mail.ru/public/22cQ/2frG8FBRs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038DA" w:rsidRPr="00CD03CE" w:rsidTr="003038DA">
        <w:trPr>
          <w:trHeight w:val="969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11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9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1C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17.1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0- 17.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38D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3038DA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(читательской)"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по учебнику стр.151 .Находим раздел "Слушаем актерское чтение". Прос</w:t>
            </w:r>
            <w:r>
              <w:rPr>
                <w:rFonts w:ascii="Times New Roman" w:hAnsi="Times New Roman" w:cs="Times New Roman"/>
              </w:rPr>
              <w:t>лушиваем запись и делаем выводы,</w:t>
            </w:r>
            <w:r w:rsidRPr="003038DA">
              <w:rPr>
                <w:rFonts w:ascii="Times New Roman" w:hAnsi="Times New Roman" w:cs="Times New Roman"/>
              </w:rPr>
              <w:t xml:space="preserve"> затем такое же задание на стр.154 и 155.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>
            <w:pPr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D3413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Технология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D3413" w:rsidRDefault="007D3413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пройти по ссылке посмотреть урок:</w:t>
            </w:r>
          </w:p>
          <w:p w:rsidR="00810FBB" w:rsidRDefault="007D3413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https://resh.edu.ru/subject/lesson/7086/start/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 на контрольный вопрос № 1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Фото итогов пр</w:t>
            </w:r>
            <w:r w:rsidR="00810FB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27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Не позднее 13.11.2020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2F6C1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Волейбол (передача мяча сверху 2-мя руками)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2F6C1B" w:rsidP="002F6C1B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п</w:t>
            </w:r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ерейти по ссылке: </w:t>
            </w:r>
            <w:hyperlink r:id="rId28" w:history="1">
              <w:r w:rsidRPr="00B744C1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https://resh.edu.ru/subject/lesson/7156/main/262460/</w:t>
              </w:r>
            </w:hyperlink>
            <w:r w:rsidR="00810FBB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proofErr w:type="gram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Напишите в тетради ответы на вопросы: 1) Перечислите основные правила начисления очков? 2) Если счет 24:24, до </w:t>
            </w:r>
            <w:proofErr w:type="spell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скольки</w:t>
            </w:r>
            <w:proofErr w:type="spell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будет идти игра? 3)На сколько игровых зон делится волейбольная площадка? 4) Перечислите амплуа (роль) игрока на площадке? 5) В каком случае игроки выполняют переход из одной зоны в другую и как (по часовой или против часовой стрелки)?</w:t>
            </w:r>
            <w:proofErr w:type="gram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Нет задания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 xml:space="preserve">С помощью ЭОР (электронные образовательные </w:t>
            </w:r>
            <w:r w:rsidRPr="003038DA">
              <w:rPr>
                <w:rFonts w:ascii="Times New Roman" w:hAnsi="Times New Roman" w:cs="Times New Roman"/>
                <w:color w:val="000000"/>
              </w:rPr>
              <w:lastRenderedPageBreak/>
              <w:t>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lastRenderedPageBreak/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Правописание сложных имен существительн</w:t>
            </w:r>
            <w:r w:rsidRPr="003038DA">
              <w:rPr>
                <w:rFonts w:ascii="Times New Roman" w:hAnsi="Times New Roman" w:cs="Times New Roman"/>
              </w:rPr>
              <w:lastRenderedPageBreak/>
              <w:t>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lastRenderedPageBreak/>
              <w:t xml:space="preserve">Просмотреть видеоматериал, перейдя по ссылке: </w:t>
            </w:r>
            <w:hyperlink r:id="rId29" w:tgtFrame="_blank" w:history="1">
              <w:r w:rsidRPr="003038DA">
                <w:rPr>
                  <w:rStyle w:val="a3"/>
                  <w:rFonts w:ascii="Times New Roman" w:hAnsi="Times New Roman" w:cs="Times New Roman"/>
                </w:rPr>
                <w:t>https://www.youtube.com/watch?v=sqln7xXbKus.</w:t>
              </w:r>
            </w:hyperlink>
            <w:r w:rsidRPr="003038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Открываем учебник на стр.66-67,</w:t>
            </w:r>
            <w:r w:rsidRPr="003038DA">
              <w:rPr>
                <w:rFonts w:ascii="Times New Roman" w:hAnsi="Times New Roman" w:cs="Times New Roman"/>
              </w:rPr>
              <w:t xml:space="preserve"> повторяем </w:t>
            </w:r>
            <w:r w:rsidRPr="003038DA">
              <w:rPr>
                <w:rFonts w:ascii="Times New Roman" w:hAnsi="Times New Roman" w:cs="Times New Roman"/>
              </w:rPr>
              <w:lastRenderedPageBreak/>
              <w:t>правило</w:t>
            </w:r>
            <w:r>
              <w:rPr>
                <w:rFonts w:ascii="Times New Roman" w:hAnsi="Times New Roman" w:cs="Times New Roman"/>
              </w:rPr>
              <w:t>,</w:t>
            </w:r>
            <w:r w:rsidRPr="003038DA">
              <w:rPr>
                <w:rFonts w:ascii="Times New Roman" w:hAnsi="Times New Roman" w:cs="Times New Roman"/>
              </w:rPr>
              <w:t xml:space="preserve"> материалы упр.167 устно и упражнения 169 и 170 письменно</w:t>
            </w:r>
            <w:proofErr w:type="gramStart"/>
            <w:r w:rsidRPr="003038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38DA">
              <w:rPr>
                <w:rFonts w:ascii="Times New Roman" w:hAnsi="Times New Roman" w:cs="Times New Roman"/>
              </w:rPr>
              <w:t>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lastRenderedPageBreak/>
              <w:t>Открываем учебник на стр. 65-66 .Повторяем правило,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DA">
              <w:rPr>
                <w:rFonts w:ascii="Times New Roman" w:hAnsi="Times New Roman" w:cs="Times New Roman"/>
              </w:rPr>
              <w:t xml:space="preserve">см. в тетрадь для правил. И </w:t>
            </w:r>
            <w:r w:rsidRPr="003038DA">
              <w:rPr>
                <w:rFonts w:ascii="Times New Roman" w:hAnsi="Times New Roman" w:cs="Times New Roman"/>
              </w:rPr>
              <w:lastRenderedPageBreak/>
              <w:t xml:space="preserve">письменно упражнение 172.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30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 xml:space="preserve">не позднее 13.11.2020.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М.Ю</w:t>
            </w:r>
            <w:r>
              <w:rPr>
                <w:rFonts w:ascii="Times New Roman" w:hAnsi="Times New Roman" w:cs="Times New Roman"/>
              </w:rPr>
              <w:t>.</w:t>
            </w:r>
            <w:r w:rsidRPr="003038DA">
              <w:rPr>
                <w:rFonts w:ascii="Times New Roman" w:hAnsi="Times New Roman" w:cs="Times New Roman"/>
              </w:rPr>
              <w:t xml:space="preserve"> Лермонтов. Стихотворения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 xml:space="preserve">Открываем учебник на стр.146-160. выбираем стихотворение для выразительного чтения и небольшого анализа. Делаем выводы.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учебник на стр. 160. находим задание в разделе "ПРОЕКТ". записываем видео ещё одного стихотворения</w:t>
            </w:r>
            <w:proofErr w:type="gramStart"/>
            <w:r w:rsidRPr="003038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38DA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31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 xml:space="preserve"> не позднее 13.11.2020.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Взаимно - обратные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Прочитайте параграф 13 на стр. 83 - 84, выпишите определения в тетрадь. Выполните № 435 на стр. 84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Выполните №436,438 на странице 84,85 учебника. Фото выполненной работы прислать на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B49F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B49F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32" w:tgtFrame="_blank" w:history="1">
              <w:r w:rsidRPr="006B49F1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6B49F1">
              <w:rPr>
                <w:rFonts w:ascii="Times New Roman" w:hAnsi="Times New Roman" w:cs="Times New Roman"/>
                <w:color w:val="000000"/>
              </w:rPr>
              <w:t xml:space="preserve"> до 13.11.20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21095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95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6B49F1" w:rsidRDefault="00721095" w:rsidP="001C2ECA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14.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50-15.2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Default="00721095">
            <w:r w:rsidRPr="00F51336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"Дорога добра"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«Праздник Народного единства. Что мы празднуем?» беседа 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D3413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3" w:tgtFrame="_blank" w:history="1">
              <w:r w:rsidR="00721095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https://www.youtube.com/watch?v=zmGS4SeyUsI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21095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95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 – 16.1</w:t>
            </w:r>
            <w:r w:rsidR="00721095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Default="00721095">
            <w:r w:rsidRPr="00F51336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"Дорога добра"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Конкурс знатоков природы, игровая программа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D3413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4" w:tgtFrame="_blank" w:history="1">
              <w:r w:rsidR="00721095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https://vk.com/video104275140_456239022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./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16.30 –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С помощью ЭОР (электронные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/д "Ученическое самоуправление" </w:t>
            </w:r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Качество речи; дикция и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выразительность речи.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Прочитай выразительное любое произведение с родителями по ролям.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11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9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17.10 - 17.40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Изучите материалы </w:t>
            </w:r>
            <w:hyperlink r:id="rId35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https://normativ24.ru/gto-strelba-iz-elektronnogo-oruzhiya.html</w:t>
              </w:r>
            </w:hyperlink>
            <w:r w:rsidRPr="00CD03CE">
              <w:rPr>
                <w:rFonts w:ascii="Times New Roman" w:eastAsia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36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https://gto.ru/recomendations/56ead45fb5cf1c1f018b4571</w:t>
              </w:r>
            </w:hyperlink>
            <w:r w:rsidRPr="00CD03CE">
              <w:rPr>
                <w:rFonts w:ascii="Times New Roman" w:eastAsia="Times New Roman" w:hAnsi="Times New Roman" w:cs="Times New Roman"/>
              </w:rPr>
              <w:t xml:space="preserve"> , проверьте себя</w:t>
            </w:r>
          </w:p>
          <w:p w:rsidR="00FE5871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D3413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Технология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7D3413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ройти по ссылке посмотреть урок </w:t>
            </w:r>
            <w:hyperlink r:id="rId37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https://resh.edu.ru/subject/lesson/7086/start/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 на контрольный вопрос № 2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Контрольная работа № 1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Выполнить контрольную работу. Ссылка на данную работу в день выполнения. </w:t>
            </w:r>
            <w:r w:rsidRPr="00CD03CE">
              <w:rPr>
                <w:rFonts w:ascii="Times New Roman" w:eastAsia="Times New Roman" w:hAnsi="Times New Roman" w:cs="Times New Roman"/>
              </w:rPr>
              <w:br/>
              <w:t xml:space="preserve">Прислать до 12:00 13 ноября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или на почту </w:t>
            </w:r>
            <w:hyperlink r:id="rId38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  <w:p w:rsidR="00810FBB" w:rsidRPr="00CD03CE" w:rsidRDefault="00810FB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страница 46 номер 1 - читать вслух и перевести данный диалог в тетрадь, далее на уроке будет работа по нему. Прислать перевод до 16 ноября на почту </w:t>
            </w:r>
            <w:hyperlink r:id="rId39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Перейти по ссылке: </w:t>
            </w:r>
            <w:hyperlink r:id="rId40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="00810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просмотреть видео в основной части урока (7 минут). Разобрать материал видео (устно). Повторите правильное положение: ног, туловища, рук, пальцев рук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6-ти упражнений (как на уроке). Далее на выбор: снимите на видео: как вы выполняете передачу сверху 2-мя руками 10 раз подряд (можно использовать мягкий мяч, мягкую игрушку). Видео пришлите на мою эл. почту. Или: выполните тренировочное задание номер 2 (кроссворд).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41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0523CF" w:rsidRPr="00CD03CE" w:rsidRDefault="000523C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1F4FF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2F6C1B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Потребности человека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Ссылка на конференцию будет выслана через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 в группе</w:t>
            </w:r>
            <w:r>
              <w:rPr>
                <w:rFonts w:ascii="Times New Roman" w:hAnsi="Times New Roman" w:cs="Times New Roman"/>
                <w:color w:val="000000"/>
              </w:rPr>
              <w:t>. В случае отсутствия связи прой</w:t>
            </w:r>
            <w:r w:rsidRPr="006B49F1">
              <w:rPr>
                <w:rFonts w:ascii="Times New Roman" w:hAnsi="Times New Roman" w:cs="Times New Roman"/>
                <w:color w:val="000000"/>
              </w:rPr>
              <w:t xml:space="preserve">ти по ссылке на платформу РЭШ </w:t>
            </w:r>
            <w:r w:rsidRPr="006B49F1">
              <w:rPr>
                <w:rFonts w:ascii="Times New Roman" w:hAnsi="Times New Roman" w:cs="Times New Roman"/>
                <w:color w:val="0000FF"/>
              </w:rPr>
              <w:t>https://resh.edu.ru/subject/lesson/7115/start/25587</w:t>
            </w:r>
            <w:r w:rsidRPr="006B49F1">
              <w:rPr>
                <w:rFonts w:ascii="Times New Roman" w:hAnsi="Times New Roman" w:cs="Times New Roman"/>
                <w:color w:val="000000"/>
              </w:rPr>
              <w:t>3/и посмотреть инфо урок. Выполнить задания тренажёра к уроку.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Выучить материал параграфа. Отвечать на вопросы к параграфу, стр.39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613339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Употребление имен существительных в речи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613339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3038DA" w:rsidRPr="003038DA">
              <w:rPr>
                <w:rFonts w:ascii="Times New Roman" w:hAnsi="Times New Roman" w:cs="Times New Roman"/>
                <w:color w:val="000000"/>
              </w:rPr>
              <w:t xml:space="preserve">росмотреть </w:t>
            </w:r>
            <w:proofErr w:type="spellStart"/>
            <w:r w:rsidR="003038DA" w:rsidRPr="003038DA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="003038DA" w:rsidRPr="003038DA">
              <w:rPr>
                <w:rFonts w:ascii="Times New Roman" w:hAnsi="Times New Roman" w:cs="Times New Roman"/>
                <w:color w:val="000000"/>
              </w:rPr>
              <w:t xml:space="preserve"> на платформе РЭШ, перейдя по ссылке: </w:t>
            </w:r>
            <w:hyperlink r:id="rId42" w:tgtFrame="_blank" w:history="1">
              <w:r w:rsidR="003038DA" w:rsidRPr="003038DA">
                <w:rPr>
                  <w:rStyle w:val="a3"/>
                  <w:rFonts w:ascii="Times New Roman" w:hAnsi="Times New Roman" w:cs="Times New Roman"/>
                </w:rPr>
                <w:t>https://resh.edu.ru/subject/lesson/1028/</w:t>
              </w:r>
            </w:hyperlink>
            <w:r w:rsidR="003038DA" w:rsidRPr="003038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Открываем учебник на стр.67 и изучаем материалы упр.173 устно и упражнения 174и 175 письменно.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 xml:space="preserve">Открываем учебник на стр. 68-69.И письменно упражнение 176 и 177.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  <w:color w:val="000000"/>
              </w:rPr>
              <w:t xml:space="preserve"> по номеру 89171147833 или на электронную почту </w:t>
            </w:r>
            <w:hyperlink r:id="rId43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не позднее 13.11.2020.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D70BE6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"Интеллект будущего" (Синцова Е.А)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План и карта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Пройди по ссылке </w:t>
            </w:r>
            <w:hyperlink r:id="rId44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https://yandex.ru/maps/geo/novokuybyshevsk/53096262/?ll=49.914713%2C53.108433&amp;source=wizgeo&amp;utm_medium=maps-desktop&amp;utm_source=serp&amp;z=11.35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рассмотри план города, найди местоположения школы, своего дома. Сравни план города с картой спутника. 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1F4FF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D03CE" w:rsidRPr="00CD03CE" w:rsidRDefault="00CD03CE" w:rsidP="00CD03CE">
      <w:pPr>
        <w:rPr>
          <w:rFonts w:ascii="Times New Roman" w:hAnsi="Times New Roman" w:cs="Times New Roman"/>
        </w:rPr>
      </w:pPr>
    </w:p>
    <w:p w:rsidR="00CD03CE" w:rsidRPr="00CD03CE" w:rsidRDefault="00CD03CE" w:rsidP="00CD03CE"/>
    <w:sectPr w:rsidR="00CD03CE" w:rsidRPr="00CD03CE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523CF"/>
    <w:rsid w:val="001C2ECA"/>
    <w:rsid w:val="001F4FF9"/>
    <w:rsid w:val="002F6C1B"/>
    <w:rsid w:val="003038DA"/>
    <w:rsid w:val="005F1F3F"/>
    <w:rsid w:val="00613339"/>
    <w:rsid w:val="006B49F1"/>
    <w:rsid w:val="00721095"/>
    <w:rsid w:val="007D3413"/>
    <w:rsid w:val="00810FBB"/>
    <w:rsid w:val="00995427"/>
    <w:rsid w:val="00A52AB2"/>
    <w:rsid w:val="00AA66DE"/>
    <w:rsid w:val="00B71637"/>
    <w:rsid w:val="00BA292F"/>
    <w:rsid w:val="00BE1AEA"/>
    <w:rsid w:val="00CD03CE"/>
    <w:rsid w:val="00D70BE6"/>
    <w:rsid w:val="00E2630F"/>
    <w:rsid w:val="00E45B1C"/>
    <w:rsid w:val="00E67441"/>
    <w:rsid w:val="00F95F98"/>
    <w:rsid w:val="00FB53EB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64/start/" TargetMode="External"/><Relationship Id="rId13" Type="http://schemas.openxmlformats.org/officeDocument/2006/relationships/hyperlink" Target="https://resh.edu.ru/subject/lesson/6847/start/" TargetMode="External"/><Relationship Id="rId18" Type="http://schemas.openxmlformats.org/officeDocument/2006/relationships/hyperlink" Target="https://nsportal.ru/shkola/izobrazitelnoe-iskusstvo/library/2015/09/06/prezentatsiya-k-uroku-po-izo-izyskannyy-dekor-i" TargetMode="External"/><Relationship Id="rId26" Type="http://schemas.openxmlformats.org/officeDocument/2006/relationships/hyperlink" Target="https://resh.edu.ru/subject/lesson/7086/start/" TargetMode="External"/><Relationship Id="rId39" Type="http://schemas.openxmlformats.org/officeDocument/2006/relationships/hyperlink" Target="mailto:petrochenkoangelina199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kovich@mail.ru" TargetMode="External"/><Relationship Id="rId34" Type="http://schemas.openxmlformats.org/officeDocument/2006/relationships/hyperlink" Target="https://vk.com/video104275140_456239022" TargetMode="External"/><Relationship Id="rId42" Type="http://schemas.openxmlformats.org/officeDocument/2006/relationships/hyperlink" Target="https://resh.edu.ru/subject/lesson/1028/" TargetMode="External"/><Relationship Id="rId7" Type="http://schemas.openxmlformats.org/officeDocument/2006/relationships/hyperlink" Target="mailto:elenkovich@mail.ru" TargetMode="External"/><Relationship Id="rId12" Type="http://schemas.openxmlformats.org/officeDocument/2006/relationships/hyperlink" Target="https://cloud.mail.ru/public/4Epe/4hbtEbNFo" TargetMode="External"/><Relationship Id="rId17" Type="http://schemas.openxmlformats.org/officeDocument/2006/relationships/hyperlink" Target="https://infourok.ru/prezentaciya-k-klassnomu-chasu-na-temu-zhivi-razumom-tak-i-lekarya-ne-nado-1271817.html" TargetMode="External"/><Relationship Id="rId25" Type="http://schemas.openxmlformats.org/officeDocument/2006/relationships/hyperlink" Target="https://cloud.mail.ru/public/22cQ/2frG8FBRs" TargetMode="External"/><Relationship Id="rId33" Type="http://schemas.openxmlformats.org/officeDocument/2006/relationships/hyperlink" Target="https://www.youtube.com/watch?v=zmGS4SeyUsI" TargetMode="External"/><Relationship Id="rId38" Type="http://schemas.openxmlformats.org/officeDocument/2006/relationships/hyperlink" Target="mailto:petrochenkoangelina1993@gmail.co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elenkovich@mail.ru" TargetMode="External"/><Relationship Id="rId20" Type="http://schemas.openxmlformats.org/officeDocument/2006/relationships/hyperlink" Target="mailto:petrochenkoangelina1993@gmail.com" TargetMode="External"/><Relationship Id="rId29" Type="http://schemas.openxmlformats.org/officeDocument/2006/relationships/hyperlink" Target="https://www.youtube.com/watch?v=sqln7xXbKus." TargetMode="External"/><Relationship Id="rId41" Type="http://schemas.openxmlformats.org/officeDocument/2006/relationships/hyperlink" Target="mailto:4olgaspor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06/main/231838/" TargetMode="External"/><Relationship Id="rId11" Type="http://schemas.openxmlformats.org/officeDocument/2006/relationships/hyperlink" Target="mailto:4olgasports@gmail.com" TargetMode="External"/><Relationship Id="rId24" Type="http://schemas.openxmlformats.org/officeDocument/2006/relationships/hyperlink" Target="https://cloud.mail.ru/public/5JCn/48afYMyiR" TargetMode="External"/><Relationship Id="rId32" Type="http://schemas.openxmlformats.org/officeDocument/2006/relationships/hyperlink" Target="http://nazarova.natalya.54gmail.ru/" TargetMode="External"/><Relationship Id="rId37" Type="http://schemas.openxmlformats.org/officeDocument/2006/relationships/hyperlink" Target="https://resh.edu.ru/subject/lesson/7086/start/" TargetMode="External"/><Relationship Id="rId40" Type="http://schemas.openxmlformats.org/officeDocument/2006/relationships/hyperlink" Target="https://resh.edu.ru/subject/lesson/7156/main/262460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sh.edu.ru/subject/lesson/7903/start/254253/" TargetMode="External"/><Relationship Id="rId15" Type="http://schemas.openxmlformats.org/officeDocument/2006/relationships/hyperlink" Target="http://nazarova.natalya.54gmail.ru/" TargetMode="External"/><Relationship Id="rId23" Type="http://schemas.openxmlformats.org/officeDocument/2006/relationships/hyperlink" Target="mailto:elenkovich@mail.ru" TargetMode="External"/><Relationship Id="rId28" Type="http://schemas.openxmlformats.org/officeDocument/2006/relationships/hyperlink" Target="https://resh.edu.ru/subject/lesson/7156/main/262460/" TargetMode="External"/><Relationship Id="rId36" Type="http://schemas.openxmlformats.org/officeDocument/2006/relationships/hyperlink" Target="https://gto.ru/recomendations/56ead45fb5cf1c1f018b4571" TargetMode="External"/><Relationship Id="rId10" Type="http://schemas.openxmlformats.org/officeDocument/2006/relationships/hyperlink" Target="https://resh.edu.ru/subject/lesson/7156/main/262460/" TargetMode="External"/><Relationship Id="rId19" Type="http://schemas.openxmlformats.org/officeDocument/2006/relationships/hyperlink" Target="mailto:lana.minakova.73@inbox.ru" TargetMode="External"/><Relationship Id="rId31" Type="http://schemas.openxmlformats.org/officeDocument/2006/relationships/hyperlink" Target="mailto:elenkovich@mail.ru" TargetMode="External"/><Relationship Id="rId44" Type="http://schemas.openxmlformats.org/officeDocument/2006/relationships/hyperlink" Target="https://yandex.ru/maps/geo/novokuybyshevsk/53096262/?ll=49.914713%2C53.108433&amp;source=wizgeo&amp;utm_medium=maps-desktop&amp;utm_source=serp&amp;z=11.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.minakova.73@inbox.ru" TargetMode="External"/><Relationship Id="rId14" Type="http://schemas.openxmlformats.org/officeDocument/2006/relationships/hyperlink" Target="http://nazarova.natalya.54gmail.ru/" TargetMode="External"/><Relationship Id="rId22" Type="http://schemas.openxmlformats.org/officeDocument/2006/relationships/hyperlink" Target="http://nazarova.natalya.54gmail.ru/" TargetMode="External"/><Relationship Id="rId27" Type="http://schemas.openxmlformats.org/officeDocument/2006/relationships/hyperlink" Target="mailto:lana.minakova.73@inbox.ru" TargetMode="External"/><Relationship Id="rId30" Type="http://schemas.openxmlformats.org/officeDocument/2006/relationships/hyperlink" Target="mailto:elenkovich@mail.ru" TargetMode="External"/><Relationship Id="rId35" Type="http://schemas.openxmlformats.org/officeDocument/2006/relationships/hyperlink" Target="https://normativ24.ru/gto-strelba-iz-elektronnogo-oruzhiya.html" TargetMode="External"/><Relationship Id="rId43" Type="http://schemas.openxmlformats.org/officeDocument/2006/relationships/hyperlink" Target="mailto:elenko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17</cp:revision>
  <dcterms:created xsi:type="dcterms:W3CDTF">2020-11-06T14:30:00Z</dcterms:created>
  <dcterms:modified xsi:type="dcterms:W3CDTF">2020-11-09T08:51:00Z</dcterms:modified>
</cp:coreProperties>
</file>