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1A2AA9" w:rsidRDefault="00327F8F" w:rsidP="001A2AA9">
      <w:pPr>
        <w:pStyle w:val="Default"/>
        <w:jc w:val="center"/>
        <w:rPr>
          <w:color w:val="auto"/>
        </w:rPr>
      </w:pPr>
      <w:r w:rsidRPr="001A2AA9">
        <w:rPr>
          <w:b/>
          <w:bCs/>
          <w:color w:val="auto"/>
        </w:rPr>
        <w:t>РАСПИСАНИЕ ЗАНЯТИЙ с 18</w:t>
      </w:r>
      <w:r w:rsidR="00D24702" w:rsidRPr="001A2AA9">
        <w:rPr>
          <w:b/>
          <w:bCs/>
          <w:color w:val="auto"/>
        </w:rPr>
        <w:t xml:space="preserve"> по </w:t>
      </w:r>
      <w:r w:rsidRPr="001A2AA9">
        <w:rPr>
          <w:b/>
          <w:bCs/>
          <w:color w:val="auto"/>
        </w:rPr>
        <w:t>22</w:t>
      </w:r>
      <w:r w:rsidR="00D24702" w:rsidRPr="001A2AA9">
        <w:rPr>
          <w:b/>
          <w:bCs/>
          <w:color w:val="auto"/>
        </w:rPr>
        <w:t xml:space="preserve"> МАЯ 2020 ГОДА</w:t>
      </w:r>
    </w:p>
    <w:p w:rsidR="00327F8F" w:rsidRPr="001A2AA9" w:rsidRDefault="00D24702" w:rsidP="00EC5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AA9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190584" w:rsidRPr="001A2AA9">
        <w:rPr>
          <w:rFonts w:ascii="Times New Roman" w:hAnsi="Times New Roman" w:cs="Times New Roman"/>
          <w:b/>
          <w:bCs/>
          <w:sz w:val="24"/>
          <w:szCs w:val="24"/>
        </w:rPr>
        <w:t>4 Б</w:t>
      </w:r>
      <w:r w:rsidRPr="001A2AA9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327F8F" w:rsidRPr="001A2AA9" w:rsidRDefault="00327F8F" w:rsidP="001A2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08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780"/>
        <w:gridCol w:w="964"/>
        <w:gridCol w:w="1839"/>
        <w:gridCol w:w="1828"/>
        <w:gridCol w:w="1964"/>
        <w:gridCol w:w="3854"/>
        <w:gridCol w:w="3119"/>
      </w:tblGrid>
      <w:tr w:rsidR="00803FE3" w:rsidRPr="001A2AA9" w:rsidTr="001A2AA9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3FE3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Русский язык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EC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–выполнить в учебнике стр. 174 - 175 упр 2, 3 (письменно), стр. 175 упр 4 (письменно)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173-174 упр 1 (письменно). Ответы присылать по Viber (8-987-986-78-23). или на электронную почту педагога </w:t>
            </w:r>
            <w:hyperlink r:id="rId7" w:history="1">
              <w:r w:rsidR="001A2AA9"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803FE3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Математика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–выполнить в учебнике стр. 153-154 № 14,15,17 (письменно)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803FE3" w:rsidP="00EC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154 № 18 (3,4 выражение).Ответы присылать по Viber (8-987-986-78-23). или на электронную почту педагога </w:t>
            </w:r>
            <w:hyperlink r:id="rId8" w:history="1">
              <w:r w:rsidR="001A2AA9"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03FE3" w:rsidRPr="001A2AA9" w:rsidRDefault="00803FE3" w:rsidP="00EC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803FE3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03FE3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9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https://infourok.ru/prezentaciya-na-temu-sinhronnoe-plavanie-2594439.html</w:t>
              </w:r>
            </w:hyperlink>
            <w:r w:rsidRPr="001A2AA9">
              <w:rPr>
                <w:rFonts w:ascii="Times New Roman" w:hAnsi="Times New Roman" w:cs="Times New Roman"/>
                <w:color w:val="4A86E8"/>
                <w:sz w:val="24"/>
                <w:szCs w:val="24"/>
              </w:rPr>
              <w:t xml:space="preserve">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представляет собой синхронное плавание? Сколько программ должны выполнить участники соревнований ? В каком году и в какой стране была создана первая команда пловцов Познакомься с начальными фигурами в синхронном плавании </w:t>
            </w:r>
            <w:hyperlink r:id="rId10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https://www.youtube.com/watch?v=DaRLXxZP7oE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03FE3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Н. Вагнер "Фея Фантаста", "Берёза"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–выполнить в учебнике стр. 141-146, 146-155 (читать и ответить на вопросы устно)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146-155 (выразительное чтение), рабочая тетрадь стр. 97-98.Ответы присылать по Viber (8-987-986-78-23). или на электронную почту педагога </w:t>
            </w:r>
            <w:hyperlink r:id="rId11" w:history="1">
              <w:r w:rsidR="001A2AA9"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03FE3" w:rsidRPr="001A2AA9" w:rsidRDefault="00803FE3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803FE3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Музыка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Обобщение проблематики - от родовых истоков музыкального искусства до основ музыкальной драматургии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2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https://infourok.ru/prezentaciya-po-muzike-na-temu-muzikalnaya-dramaturgiya-razvitie-muziki-2482200.html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скачать презентацию, просмотреть, ознакомиться с понятием, что такое музыкальная драматургия, с её закономерностями. Прослушать музыкальные отрывки. Работы присылать по Viber (8-987-986-78-23). или на электронную почту педагога </w:t>
            </w:r>
            <w:hyperlink r:id="rId13" w:history="1">
              <w:r w:rsidR="001A2AA9"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03FE3" w:rsidRPr="001A2AA9" w:rsidRDefault="00803FE3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03FE3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13.00- 13.00</w:t>
            </w:r>
          </w:p>
        </w:tc>
        <w:tc>
          <w:tcPr>
            <w:tcW w:w="126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03FE3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03FE3" w:rsidRPr="001A2AA9" w:rsidRDefault="00803FE3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br/>
              <w:t>(Оконечникова О.А.)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D62E57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Разберите правила подвижных игр. Попробуйте поиграть дома с родными. Третий лишний.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центр ставятся стулья, на 1 меньше, чем число участников. Дети под музыку ходят или бегают вокруг стульев. Внезапно музыка прекращается, надо успеть занять стул. Кому не хватило — выходит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игры. Один стул убираем и все продолжается. Если детей очень много, в начале игры можно на пол положить листы газеты, но когда остается 3-4 человека, все же лучше поставить стулья. </w:t>
            </w: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"Белки, орехи, шишки".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встают, взявшись за руки, по три человека, образуя «беличье гнездо». Между собой они договариваются, кто будет «белкой», кто – «орехом», кто – «шишкой». Водящий один, гнезда у него нет. Если водящий называет «белки», то все «белки» оставляют свои гнезда и перебегают в другое. Водящий должен занять освободившееся место. Тот, кому не хватило места, становится водящим. То же самое происходит и при командах «орехи» и «шишки». </w:t>
            </w: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"Защита укреплений".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двух команд образуют круги, в центре круга ставится «городок» из кеглей, мячей и т.д. Водящий из команды соперника становится возле «городка». Задача игроков мячом разрушить «городок». Водящий не дает этого сделать, отбивая мяч (нельзя заступать за линию при атаке).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2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"Тише едешь".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Водящий и играющие находятся по разные стороны двух линий, которые прочерчены на расстоянии 5 – 6 метров друг от друга. Задача играющих – как можно быстрее дойти до водящего и дотронуться до него рукой. Тот, кто это сделал </w:t>
            </w:r>
            <w:r w:rsidRPr="00D6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становиться водящим. Играющие двигаются только на слова водящего: «тише едешь, дальше будешь! Стоп!». На слово «стоп» все играющие замирают. Водящий, стоящий до этого спиной к игрокам, поворачивается и смотрит. Если в этот момент кто-то из играющих пошевелится, а водящий это заметит, то этому игроку придется вернуться назад за черту. Водящий может смешить замерших ребят. Кто засмеется, также возвращается назад. Игра продолжается.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Азбука добра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Самоопределение. "Профессии Мужества"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4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https://nsportal.ru/nachalnaya-shkola/vospitatelnaya-rabota/2020/02/07/prezentatsiya-na-temu-voennye-professii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скачать презентацию, ознакомиться с военными профессиями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19.05.2020</w:t>
            </w: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Русский язык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–выполнить в учебнике стр. 175 упр 5 (письменно, выделить ту часть слова, куда входит орфограмма), стр.176 упр 6(письменно), упр 7 (проговорить устно)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177 упр 8 (письменно). Ответы присылать по Viber (8-987-986-78-23). или на электронную почту педагога </w:t>
            </w:r>
            <w:hyperlink r:id="rId15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Математика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Zoom. Идентификатор конференции будет направлен за 15 минут до начала </w:t>
            </w: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урока в группу в Viber. В случае отсутствия связи –выполнить в задания в тетрадях для контрольных работ стр. 78-79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правила изученные на уроках. Ответы присылать по Viber (8-987-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986-78-23). или на электронную почту педагога </w:t>
            </w:r>
            <w:hyperlink r:id="rId16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br/>
              <w:t>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Повтори правила игры "Пионербол" пройдя по ссылке </w:t>
            </w:r>
            <w:hyperlink r:id="rId17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https://nsportal.ru/shkola/fizkultura-i-sport/library/2016/04/10/urok-po-pionerbolu-dlya-2-klassa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викторины. Придумай название своей команды, девиз, эмблему. Работы присылать по Viber (8-987-986-78-23). или на электронную почту педагога </w:t>
            </w:r>
            <w:hyperlink r:id="rId18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(Петроченко А.А.)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Расскажи о прошедшем годе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( 3. 53 минуты) на хосте </w:t>
            </w:r>
            <w:hyperlink r:id="rId19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https://www.youtube.com/watch?v=pk2RLn1YIfs</w:t>
              </w:r>
            </w:hyperlink>
          </w:p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и конспектируем в тетрадь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6 предложений о том, что вы делали в прошлом году(предложения в прошедшем времени) . Прислать до 21 мая </w:t>
            </w:r>
            <w:hyperlink r:id="rId20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Расскажи о прошедшем годе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Учебник стр 60 упр 14 письменно, стр 61 упр 1-3 письменно. для выполнения задания перейти по ссылке:</w:t>
            </w:r>
          </w:p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Np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5/4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WPJQ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viv</w:t>
              </w:r>
            </w:hyperlink>
          </w:p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A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 letter to Nikita"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60 упр 12 чтение и перевод. Ответ прислать на почту: </w:t>
            </w:r>
            <w:hyperlink r:id="rId22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br/>
              <w:t>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- анималисты: живопись, графика,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скульптура. Изображение человека, как одного из главных элементов композиции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о Самарском Знамени – символе победы России в русско-турецкой войне, символе освобождения братских народов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балканских стран, символе подвига российского солдата и офицера, чести, доблести, непобедимости духа и славы российского воинства, народа, готового всегда прийти на помощь. Познакомить с положением о конкурсе, принять участие. Пройти по ссылке: </w:t>
            </w:r>
            <w:hyperlink r:id="rId23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https://nsportal.ru/nachalnaya-shkola/izo/2015/06/02/hudozhniki-animalisty-poetapnoe-risovanie-zhivotnyh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ознакомиться, узнать кто такие художники - анималисты, что такое анималистический жанр. Выбрать и нарисовать понравившееся животное. Пройти по ссылке: </w:t>
            </w:r>
            <w:hyperlink r:id="rId24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https://infourok.ru/prezentaciya-po-izobrazitelnomu-iskusstvu-na-temu-znakomstvo-s-raznimi-vidami-izobrazitelnogo-iskusstva-v-kotorih-izobrazhenie-c-542314.html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презентацией, сделать вывод. Работы присылать по Viber (8-987-986-78-23). или на электронную почту педагога </w:t>
            </w:r>
            <w:hyperlink r:id="rId25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6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br/>
              <w:t>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26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https://infourok.ru/matematicheskiy-prazdnik-prezentaciya-matematicheskaya-viktorina-</w:t>
              </w:r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3897547.html</w:t>
              </w:r>
            </w:hyperlink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презентации ответить на занимательные вопросы, решить задачи-шутки, задачи-смекалки.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20.05.2020</w:t>
            </w: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Русский язык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–выполнить учебнике стр. 180-181 упр 12 (письменно), упр 13 (письменно)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181 упр 14 (письменно).Ответы присылать по Viber (8-987-986-78-23). или на электронную почту педагога </w:t>
            </w:r>
            <w:hyperlink r:id="rId27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Математика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–выполнить в учебнике стр. 156 № 26, стр. 157 № 27, 28 (письменно)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92.Ответы присылать по Viber (8-987-986-78-23). или на электронную почту педагога </w:t>
            </w:r>
            <w:hyperlink r:id="rId28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Окружающий мир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–выполнить в учебнике стр. 156-161 (прочитать, письменно ответить на вопросы стр. 158)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156-161, рабочая тетрадь стр. 41-42. Ответы присылать по Viber (8-987-986-78-23). или на электронную почту педагога </w:t>
            </w:r>
            <w:hyperlink r:id="rId29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br/>
              <w:t>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Zoom. Идентификатор конференции будет направлен за 15 минут до начала урока в группу в Viber. В случае отсутствия связи –выполнить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рабочей тетради стр. 108-111 (письменно)учебнике стр.156-178 (прочитать и устно ответить на вопросы), рабочая тетрадь стр. 103-105 № 1,2,5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183-184 (ответить письменно на вопросы № 2-6,8-11). Ответы присыл</w:t>
            </w:r>
            <w:r w:rsidR="00DF0C58">
              <w:rPr>
                <w:rFonts w:ascii="Times New Roman" w:hAnsi="Times New Roman" w:cs="Times New Roman"/>
                <w:sz w:val="24"/>
                <w:szCs w:val="24"/>
              </w:rPr>
              <w:t xml:space="preserve">ать по Viber (8-987-986-78-23)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педагога </w:t>
            </w:r>
            <w:hyperlink r:id="rId30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br/>
              <w:t>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Повтори правила игры "Перестрелка" пройдя по ссылке: </w:t>
            </w:r>
            <w:hyperlink r:id="rId31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https://infourok.ru/osnovnie-pravila-podvizhnoy-igri-perestrelka-1841697.html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 название своей команды, девиз, эмблему. работы присылать по Viber (8-987-986-78-23). или на электронную почту педагога </w:t>
            </w:r>
            <w:hyperlink r:id="rId32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6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 (Орлова Е.В.)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Рассказ, который ты напишешь сам.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DF0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0C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ебник страница 124-126 прочитать, ознакомиться с рубрикой Словарь". Написать небольшой рассказ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"Путешествие в будущее Самарского края".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Можете дополнить рассказ рисунками, фотографиями.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21.05.2020</w:t>
            </w: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Математика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–выполнить в учебнике стр. 157 № 29,30,31, 32 (письменно)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93-94. Ответы присылать по Viber (8-987-986-78-23). или на электронную почту педагога </w:t>
            </w:r>
            <w:hyperlink r:id="rId33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(Петроченко А.А.)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Урок - повторение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Учебник страница 60 номер 14- выполнить устно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страница 61 номера 1-3 письменно в тетради и прислать на почту до 23 мая </w:t>
            </w:r>
            <w:hyperlink r:id="rId34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Урок-повторение и контрольная работа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Учебник стр 62 упр 6 письменно. Упр 4 -чтение и перевод. Для выполнения заданий перейти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https://cloud.mail.ru/public/2Np5/4WPJQ9viv</w:t>
              </w:r>
            </w:hyperlink>
          </w:p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A2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 letter to Jill"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Тест 4. Ответ прислать на почтуa1959: </w:t>
            </w:r>
            <w:hyperlink r:id="rId36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Русский язык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Zoom. Идентификатор конференции будет направлен за 15 минут до начала урока в группу в Viber.В случае отсутствия связи –выполнить в задания в тетрадях для контрольных работ стр. 60-64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на изученные темы, словарные слова.Учебник стр. 181 упр 14 (письменно)Ответы присылать по Viber (8-987-986-78-23). или на электронную почту педагога </w:t>
            </w:r>
            <w:hyperlink r:id="rId37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21 мая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DF0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Технология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8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https://uchitelya.com/informatika/30059-prezentaciya-sozdanie-prezentaciy-4-klass.html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и попробовать создать свою презентацию на любую тему. Работыприсылать по Viber (8-987-986-78-23). или на электронную почту педагога </w:t>
            </w:r>
            <w:hyperlink r:id="rId39" w:history="1">
              <w:r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DF0C58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A2AA9" w:rsidRPr="001A2AA9"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России. Защитники Отечества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Учебник стр. 132-139( прочитать, проанализировать, написать о каких важных религиозных праздниках христиан вы знаете), 143-147 (прочитать и ответить на вопросы викторины в учебнике на стр. 147-148)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136-139, 149-151 (подготовить краткий пересказ). Пересказ присылать голосовым сообщением по Viber (8-987-986-78-23). или на электронную почту педагога </w:t>
            </w:r>
            <w:hyperlink r:id="rId40" w:history="1">
              <w:r w:rsidR="00DF0C58"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DF0C58" w:rsidRPr="001A2AA9" w:rsidRDefault="00DF0C58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6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A2AA9" w:rsidRPr="001A2AA9" w:rsidTr="001A2AA9">
        <w:trPr>
          <w:trHeight w:val="2136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41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https://nsportal.ru/nachalnaya-shkola/vospitatelnaya-rabota/2013/02/18/intellektualnaya-igra-chto-gde-kogda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по презентации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2AA9" w:rsidRPr="00DF0C58" w:rsidTr="001A2AA9">
        <w:trPr>
          <w:trHeight w:val="252"/>
        </w:trPr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5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22.05.2020</w:t>
            </w: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5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DF0C58" w:rsidRDefault="001A2AA9" w:rsidP="00DF0C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5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5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Русский язык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</w:t>
            </w:r>
            <w:r w:rsidR="00DF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выполнить в учебнике стр. 182 упр 15, 16 (письменно)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58 упр 14,15,16,17. Ответы присылать по Viber (8-987-986-78-23). или на электронную почту педагога </w:t>
            </w:r>
            <w:hyperlink r:id="rId42" w:history="1">
              <w:r w:rsidR="00DF0C58"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Дж. Свифт "Гулливер в стране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лилипутов"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Zoom. Идентификатор конференции будет направлен за 15 минут до начала урока в группу в Viber. В случае </w:t>
            </w: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отсутствия связи –выполнить в учебнике стр.156-178 (прочитать и устно ответить на вопросы), рабочая тетрадь стр. 103-105 № 1,2,5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156-178 (выразительное чтение), рабочая тетрадь стр.104 - 105 № 3, 4. Ответы присылать по 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Viber (8-987-986-78-23). или на электронную почту педагога </w:t>
            </w:r>
            <w:hyperlink r:id="rId43" w:history="1">
              <w:r w:rsidR="00DF0C58"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Окружающий мир (Бобкова Е.А.)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Конференция: Zoom. Идентификатор конференции будет направлен за 15 минут до начала урока в группу в Viber. В случае отсутствия связи –выполнить высланный в группу Viber (8-987-986-78-23)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F0C58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по Viber (8-987-986-78-23). или на электронную почту педагога </w:t>
            </w:r>
            <w:hyperlink r:id="rId44" w:history="1">
              <w:r w:rsidR="00DF0C58" w:rsidRPr="00C2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19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Конкурс знатоков. Итоговое занятие.</w:t>
            </w:r>
          </w:p>
        </w:tc>
        <w:tc>
          <w:tcPr>
            <w:tcW w:w="385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45" w:tgtFrame="_blank" w:history="1">
              <w:r w:rsidRPr="001A2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https://cloud.mail.ru/public/2P4G/47XApAzp7</w:t>
              </w:r>
            </w:hyperlink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, устно выполнить задания.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2AA9" w:rsidRPr="001A2AA9" w:rsidTr="001A2AA9">
        <w:trPr>
          <w:trHeight w:val="252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(Бобкова Е.А.)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Защита Отечества. Любовь и уважение к Отечеству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133-138 (прочитать, проанализировать и ответить на вопросы)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2AA9" w:rsidRPr="001A2AA9" w:rsidTr="00083CA7">
        <w:trPr>
          <w:trHeight w:val="6491"/>
        </w:trPr>
        <w:tc>
          <w:tcPr>
            <w:tcW w:w="156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A2AA9">
              <w:rPr>
                <w:rFonts w:ascii="Times New Roman" w:hAnsi="Times New Roman" w:cs="Times New Roman"/>
                <w:sz w:val="24"/>
                <w:szCs w:val="24"/>
              </w:rPr>
              <w:br/>
              <w:t>(Оконечникова О.А.)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Разберите правила подвижных игр. Попробуйте поиграть дома с родными. Третий лишний. </w:t>
            </w: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центр ставятся стулья, на 1 меньше, чем число участников. Дети под музыку ходят или бегают вокруг стульев. Внезапно музыка прекращается, надо успеть занять стул. Кому не хватило — выходит из игры. Один стул убираем и все продолжается. Если детей очень много, в начале игры можно на пол положить листы газеты, но когда остается 3-4 человека, все же лучше поставить стулья. </w:t>
            </w:r>
            <w:r w:rsidRPr="001A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"Белки, орехи, шишки". </w:t>
            </w: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встают, взявшись за руки, по три человека, образуя «беличье гнездо». Между собой они договариваются, кто будет «белкой», кто – «орехом», кто – «шишкой». Водящий один, гнезда у него нет. Если водящий называет «белки», то все «белки» оставляют свои гнезда и перебегают в другое. Водящий должен занять освободившееся место. Тот, кому не хватило места, становится водящим. То же самое происходит и при командах «орехи» и «шишки». </w:t>
            </w:r>
            <w:r w:rsidRPr="001A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"Защита укреплений". </w:t>
            </w: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двух команд образуют круги, в центре круга ставится «городок» из кеглей, мячей и т.д. Водящий из команды соперника становится возле «городка». Задача игроков мячом разрушить «городок». Водящий не дает этого сделать, отбивая мяч (нельзя заступать за </w:t>
            </w: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линию при атаке).</w:t>
            </w: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"Тише едешь". </w:t>
            </w:r>
            <w:r w:rsidRPr="001A2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Водящий и играющие находятся по разные стороны двух линий, которые прочерчены на расстоянии 5 – 6 метров друг от друга. Задача играющих – как можно быстрее дойти до водящего и дотронуться до него рукой. Тот, кто это сделал становиться водящим. Играющие двигаются только на слова водящего: «тише едешь, дальше будешь! Стоп!». На слово «стоп» все играющие замирают. Водящий, стоящий до этого спиной к игрокам, поворачивается и смотрит. Если в этот момент кто-то из играющих пошевелится, а водящий это заметит, то этому игроку придется вернуться назад за черту. Водящий может смешить замерших ребят. Кто засмеется, также возвращается назад. Игра продолжается.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A2AA9" w:rsidRPr="001A2AA9" w:rsidRDefault="001A2AA9" w:rsidP="001A2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135E4F" w:rsidRPr="001A2AA9" w:rsidRDefault="00135E4F" w:rsidP="001A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B" w:rsidRPr="001A2AA9" w:rsidRDefault="009B143B" w:rsidP="001A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1A2AA9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54" w:rsidRDefault="005D7E54" w:rsidP="00057B5D">
      <w:pPr>
        <w:spacing w:after="0" w:line="240" w:lineRule="auto"/>
      </w:pPr>
      <w:r>
        <w:separator/>
      </w:r>
    </w:p>
  </w:endnote>
  <w:endnote w:type="continuationSeparator" w:id="1">
    <w:p w:rsidR="005D7E54" w:rsidRDefault="005D7E54" w:rsidP="000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54" w:rsidRDefault="005D7E54" w:rsidP="00057B5D">
      <w:pPr>
        <w:spacing w:after="0" w:line="240" w:lineRule="auto"/>
      </w:pPr>
      <w:r>
        <w:separator/>
      </w:r>
    </w:p>
  </w:footnote>
  <w:footnote w:type="continuationSeparator" w:id="1">
    <w:p w:rsidR="005D7E54" w:rsidRDefault="005D7E54" w:rsidP="000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06A"/>
    <w:rsid w:val="00057B5D"/>
    <w:rsid w:val="00080B07"/>
    <w:rsid w:val="00083CA7"/>
    <w:rsid w:val="000F4120"/>
    <w:rsid w:val="00104EC4"/>
    <w:rsid w:val="00135E4F"/>
    <w:rsid w:val="00190584"/>
    <w:rsid w:val="001A2AA9"/>
    <w:rsid w:val="001B2179"/>
    <w:rsid w:val="001C5A07"/>
    <w:rsid w:val="001E6235"/>
    <w:rsid w:val="0020027E"/>
    <w:rsid w:val="0020329B"/>
    <w:rsid w:val="00221BE5"/>
    <w:rsid w:val="00287893"/>
    <w:rsid w:val="002A04D7"/>
    <w:rsid w:val="002D457A"/>
    <w:rsid w:val="00303B60"/>
    <w:rsid w:val="00327F8F"/>
    <w:rsid w:val="003B65CA"/>
    <w:rsid w:val="00440A2E"/>
    <w:rsid w:val="0049165D"/>
    <w:rsid w:val="004D282A"/>
    <w:rsid w:val="0058040D"/>
    <w:rsid w:val="005D7E54"/>
    <w:rsid w:val="00692AAF"/>
    <w:rsid w:val="006E2065"/>
    <w:rsid w:val="006E4BB1"/>
    <w:rsid w:val="007730AF"/>
    <w:rsid w:val="00803FE3"/>
    <w:rsid w:val="008622E8"/>
    <w:rsid w:val="00911E7D"/>
    <w:rsid w:val="009A0D75"/>
    <w:rsid w:val="009A3DE9"/>
    <w:rsid w:val="009B143B"/>
    <w:rsid w:val="009C4686"/>
    <w:rsid w:val="00A01AFB"/>
    <w:rsid w:val="00A1374C"/>
    <w:rsid w:val="00B95B0B"/>
    <w:rsid w:val="00BE606A"/>
    <w:rsid w:val="00C255C7"/>
    <w:rsid w:val="00CF52C7"/>
    <w:rsid w:val="00D24702"/>
    <w:rsid w:val="00D2674D"/>
    <w:rsid w:val="00D85746"/>
    <w:rsid w:val="00DF0C58"/>
    <w:rsid w:val="00E36D81"/>
    <w:rsid w:val="00E82EC2"/>
    <w:rsid w:val="00EB36DD"/>
    <w:rsid w:val="00EC56A1"/>
    <w:rsid w:val="00EE7B15"/>
    <w:rsid w:val="00EF4F36"/>
    <w:rsid w:val="00EF56F0"/>
    <w:rsid w:val="00F6603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5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B5D"/>
  </w:style>
  <w:style w:type="paragraph" w:styleId="aa">
    <w:name w:val="footer"/>
    <w:basedOn w:val="a"/>
    <w:link w:val="ab"/>
    <w:uiPriority w:val="99"/>
    <w:semiHidden/>
    <w:unhideWhenUsed/>
    <w:rsid w:val="0005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7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schka8080@mail.ru" TargetMode="External"/><Relationship Id="rId13" Type="http://schemas.openxmlformats.org/officeDocument/2006/relationships/hyperlink" Target="mailto:stepaschka8080@mail.ru" TargetMode="External"/><Relationship Id="rId18" Type="http://schemas.openxmlformats.org/officeDocument/2006/relationships/hyperlink" Target="mailto:stepaschka8080@mail.ru" TargetMode="External"/><Relationship Id="rId26" Type="http://schemas.openxmlformats.org/officeDocument/2006/relationships/hyperlink" Target="https://infourok.ru/matematicheskiy-prazdnik-prezentaciya-matematicheskaya-viktorina-3897547.html" TargetMode="External"/><Relationship Id="rId39" Type="http://schemas.openxmlformats.org/officeDocument/2006/relationships/hyperlink" Target="mailto:stepaschka808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Np5/4WPJQ9viv" TargetMode="External"/><Relationship Id="rId34" Type="http://schemas.openxmlformats.org/officeDocument/2006/relationships/hyperlink" Target="mailto:petrochenkoangelina1993@gmail.com" TargetMode="External"/><Relationship Id="rId42" Type="http://schemas.openxmlformats.org/officeDocument/2006/relationships/hyperlink" Target="mailto:stepaschka8080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stepaschka8080@mail.ru" TargetMode="External"/><Relationship Id="rId12" Type="http://schemas.openxmlformats.org/officeDocument/2006/relationships/hyperlink" Target="https://infourok.ru/prezentaciya-po-muzike-na-temu-muzikalnaya-dramaturgiya-razvitie-muziki-2482200.html" TargetMode="External"/><Relationship Id="rId17" Type="http://schemas.openxmlformats.org/officeDocument/2006/relationships/hyperlink" Target="https://nsportal.ru/shkola/fizkultura-i-sport/library/2016/04/10/urok-po-pionerbolu-dlya-2-klassa" TargetMode="External"/><Relationship Id="rId25" Type="http://schemas.openxmlformats.org/officeDocument/2006/relationships/hyperlink" Target="mailto:stepaschka8080@mail.ru" TargetMode="External"/><Relationship Id="rId33" Type="http://schemas.openxmlformats.org/officeDocument/2006/relationships/hyperlink" Target="mailto:stepaschka8080@mail.ru" TargetMode="External"/><Relationship Id="rId38" Type="http://schemas.openxmlformats.org/officeDocument/2006/relationships/hyperlink" Target="https://uchitelya.com/informatika/30059-prezentaciya-sozdanie-prezentaciy-4-klass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paschka8080@mail.ru" TargetMode="External"/><Relationship Id="rId20" Type="http://schemas.openxmlformats.org/officeDocument/2006/relationships/hyperlink" Target="mailto:Petrochenkoangelina1993@gmail.com" TargetMode="External"/><Relationship Id="rId29" Type="http://schemas.openxmlformats.org/officeDocument/2006/relationships/hyperlink" Target="mailto:stepaschka8080@mail.ru" TargetMode="External"/><Relationship Id="rId41" Type="http://schemas.openxmlformats.org/officeDocument/2006/relationships/hyperlink" Target="https://nsportal.ru/nachalnaya-shkola/vospitatelnaya-rabota/2013/02/18/intellektualnaya-igra-chto-gde-kog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aschka8080@mail.ru" TargetMode="External"/><Relationship Id="rId24" Type="http://schemas.openxmlformats.org/officeDocument/2006/relationships/hyperlink" Target="https://infourok.ru/prezentaciya-po-izobrazitelnomu-iskusstvu-na-temu-znakomstvo-s-raznimi-vidami-izobrazitelnogo-iskusstva-v-kotorih-izobrazhenie-c-542314.html" TargetMode="External"/><Relationship Id="rId32" Type="http://schemas.openxmlformats.org/officeDocument/2006/relationships/hyperlink" Target="mailto:stepaschka8080@mail.ru" TargetMode="External"/><Relationship Id="rId37" Type="http://schemas.openxmlformats.org/officeDocument/2006/relationships/hyperlink" Target="mailto:stepaschka8080@mail.ru" TargetMode="External"/><Relationship Id="rId40" Type="http://schemas.openxmlformats.org/officeDocument/2006/relationships/hyperlink" Target="mailto:stepaschka8080@mail.ru" TargetMode="External"/><Relationship Id="rId45" Type="http://schemas.openxmlformats.org/officeDocument/2006/relationships/hyperlink" Target="https://cloud.mail.ru/public/2P4G/47XApAzp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paschka8080@mail.ru" TargetMode="External"/><Relationship Id="rId23" Type="http://schemas.openxmlformats.org/officeDocument/2006/relationships/hyperlink" Target="https://nsportal.ru/nachalnaya-shkola/izo/2015/06/02/hudozhniki-animalisty-poetapnoe-risovanie-zhivotnyh" TargetMode="External"/><Relationship Id="rId28" Type="http://schemas.openxmlformats.org/officeDocument/2006/relationships/hyperlink" Target="mailto:stepaschka8080@mail.ru" TargetMode="External"/><Relationship Id="rId36" Type="http://schemas.openxmlformats.org/officeDocument/2006/relationships/hyperlink" Target="mailto:mefodeva1959@mail.ru" TargetMode="External"/><Relationship Id="rId10" Type="http://schemas.openxmlformats.org/officeDocument/2006/relationships/hyperlink" Target="https://www.youtube.com/watch?v=DaRLXxZP7oE" TargetMode="External"/><Relationship Id="rId19" Type="http://schemas.openxmlformats.org/officeDocument/2006/relationships/hyperlink" Target="https://www.youtube.com/watch?v=pk2RLn1YIfs" TargetMode="External"/><Relationship Id="rId31" Type="http://schemas.openxmlformats.org/officeDocument/2006/relationships/hyperlink" Target="https://infourok.ru/osnovnie-pravila-podvizhnoy-igri-perestrelka-1841697.html" TargetMode="External"/><Relationship Id="rId44" Type="http://schemas.openxmlformats.org/officeDocument/2006/relationships/hyperlink" Target="mailto:stepaschka80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sinhronnoe-plavanie-2594439.html" TargetMode="External"/><Relationship Id="rId14" Type="http://schemas.openxmlformats.org/officeDocument/2006/relationships/hyperlink" Target="https://nsportal.ru/nachalnaya-shkola/vospitatelnaya-rabota/2020/02/07/prezentatsiya-na-temu-voennye-professii" TargetMode="External"/><Relationship Id="rId22" Type="http://schemas.openxmlformats.org/officeDocument/2006/relationships/hyperlink" Target="mailto:mefodeva1959@mail.ru" TargetMode="External"/><Relationship Id="rId27" Type="http://schemas.openxmlformats.org/officeDocument/2006/relationships/hyperlink" Target="mailto:stepaschka8080@mail.ru" TargetMode="External"/><Relationship Id="rId30" Type="http://schemas.openxmlformats.org/officeDocument/2006/relationships/hyperlink" Target="mailto:stepaschka8080@mail.ru" TargetMode="External"/><Relationship Id="rId35" Type="http://schemas.openxmlformats.org/officeDocument/2006/relationships/hyperlink" Target="https://cloud.mail.ru/public/2Np5/4WPJQ9viv" TargetMode="External"/><Relationship Id="rId43" Type="http://schemas.openxmlformats.org/officeDocument/2006/relationships/hyperlink" Target="mailto:stepaschka80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36</cp:revision>
  <dcterms:created xsi:type="dcterms:W3CDTF">2020-04-30T16:02:00Z</dcterms:created>
  <dcterms:modified xsi:type="dcterms:W3CDTF">2020-05-17T07:19:00Z</dcterms:modified>
</cp:coreProperties>
</file>