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27" w:rsidRPr="00F21E76" w:rsidRDefault="001D2B27" w:rsidP="001D2B27">
      <w:pPr>
        <w:pStyle w:val="Default"/>
        <w:jc w:val="center"/>
        <w:rPr>
          <w:sz w:val="28"/>
          <w:szCs w:val="28"/>
        </w:rPr>
      </w:pPr>
      <w:r w:rsidRPr="00F21E76">
        <w:rPr>
          <w:b/>
          <w:bCs/>
          <w:sz w:val="28"/>
          <w:szCs w:val="28"/>
        </w:rPr>
        <w:t>РАСПИСАНИЕ ЗАНЯТИЙ НА 10 АПРЕЛЯ 2020 ГОДА</w:t>
      </w:r>
    </w:p>
    <w:p w:rsidR="001D2B27" w:rsidRPr="00F21E76" w:rsidRDefault="001D2B27" w:rsidP="001D2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E76">
        <w:rPr>
          <w:rFonts w:ascii="Times New Roman" w:hAnsi="Times New Roman" w:cs="Times New Roman"/>
          <w:b/>
          <w:bCs/>
          <w:sz w:val="28"/>
          <w:szCs w:val="28"/>
        </w:rPr>
        <w:t xml:space="preserve">ДЛЯ 1А КЛАССА </w:t>
      </w:r>
    </w:p>
    <w:tbl>
      <w:tblPr>
        <w:tblW w:w="16234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848"/>
        <w:gridCol w:w="1857"/>
        <w:gridCol w:w="1835"/>
        <w:gridCol w:w="1634"/>
        <w:gridCol w:w="8079"/>
        <w:gridCol w:w="1276"/>
      </w:tblGrid>
      <w:tr w:rsidR="0084785D" w:rsidRPr="008C3654" w:rsidTr="008C3654">
        <w:trPr>
          <w:trHeight w:val="31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8C3654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8C3654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5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1E76" w:rsidRPr="008C3654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1D2B27" w:rsidRPr="008C3654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8C3654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8C3654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5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8C3654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5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8C3654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5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4785D" w:rsidRPr="00F21E76" w:rsidTr="008C3654">
        <w:trPr>
          <w:trHeight w:val="315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F21E76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F21E76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76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F21E76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УМК.</w:t>
            </w:r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F21E76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F21E76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F2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F21E76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E7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слова в изменении характера.</w:t>
            </w:r>
          </w:p>
        </w:tc>
        <w:tc>
          <w:tcPr>
            <w:tcW w:w="80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3654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стр.67-69 </w:t>
            </w:r>
          </w:p>
          <w:p w:rsidR="008C3654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упр.№1,</w:t>
            </w:r>
            <w:r w:rsidR="0066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№2,</w:t>
            </w:r>
            <w:r w:rsidR="0066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(устно),</w:t>
            </w:r>
            <w:r w:rsidR="0066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2B27" w:rsidRPr="00F21E76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упр.№4,</w:t>
            </w:r>
            <w:r w:rsidR="0084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 (письменно)</w:t>
            </w:r>
            <w:r w:rsidR="008C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F21E76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5D" w:rsidRPr="00005151" w:rsidTr="008C3654">
        <w:trPr>
          <w:trHeight w:val="315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УМК.</w:t>
            </w:r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Апрель-водолей.</w:t>
            </w:r>
          </w:p>
        </w:tc>
        <w:tc>
          <w:tcPr>
            <w:tcW w:w="80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84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стр.68-70</w:t>
            </w:r>
            <w:r w:rsidR="00664B0C"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(отвечать на вопросы</w:t>
            </w:r>
            <w:r w:rsidR="0084785D"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текста достаточно ответить на три вопроса из пяти</w:t>
            </w: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B27" w:rsidRPr="00005151" w:rsidTr="008C3654">
        <w:trPr>
          <w:trHeight w:val="315"/>
        </w:trPr>
        <w:tc>
          <w:tcPr>
            <w:tcW w:w="155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468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4785D" w:rsidRPr="00005151" w:rsidTr="008C3654">
        <w:trPr>
          <w:trHeight w:val="315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УМК.</w:t>
            </w:r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D2B27" w:rsidRPr="00005151" w:rsidRDefault="0084785D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D2B27"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="001D2B27"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4.</w:t>
            </w:r>
          </w:p>
        </w:tc>
        <w:tc>
          <w:tcPr>
            <w:tcW w:w="80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стр.42-43</w:t>
            </w:r>
            <w:r w:rsidR="0084785D"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задания в тетради с помощью цветных карандашей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5D" w:rsidRPr="00005151" w:rsidTr="008C3654">
        <w:trPr>
          <w:trHeight w:val="315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ЭОР.</w:t>
            </w:r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В..В.)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проведения подвижных игр. Инструктаж по технике безопасности на уроках подвижных игр.</w:t>
            </w:r>
          </w:p>
        </w:tc>
        <w:tc>
          <w:tcPr>
            <w:tcW w:w="80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0E0" w:rsidRPr="00005151" w:rsidRDefault="00346DF7" w:rsidP="003D10E0">
            <w:pPr>
              <w:spacing w:after="0" w:line="240" w:lineRule="auto"/>
            </w:pPr>
            <w:hyperlink r:id="rId4" w:tgtFrame="_blank" w:history="1">
              <w:r w:rsidR="003D10E0" w:rsidRPr="000051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https://infourok.ru/tehnika-bezopasnosti-na-podvizhnie-igri-686699.html</w:t>
              </w:r>
            </w:hyperlink>
          </w:p>
          <w:p w:rsidR="003D10E0" w:rsidRPr="00005151" w:rsidRDefault="003D10E0" w:rsidP="003D10E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005151">
              <w:rPr>
                <w:rFonts w:ascii="Times New Roman" w:hAnsi="Times New Roman" w:cs="Times New Roman"/>
                <w:sz w:val="24"/>
                <w:szCs w:val="24"/>
              </w:rPr>
              <w:t>По указанной выше ссылке найди инструкцию. Попроси домочадцев в паре с тобой прочитать 1 и 2 часть инструкции «</w:t>
            </w:r>
            <w:r w:rsidRPr="00005151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  <w:shd w:val="clear" w:color="auto" w:fill="FFFFFF"/>
              </w:rPr>
              <w:t>БЕЗОПАСНОСТЬ ПРИ ЗАНЯТИЯХ СПОРТИВНЫМИ И ПОДВИЖНЫМИ ИГРАМИ».</w:t>
            </w:r>
          </w:p>
          <w:p w:rsidR="003D10E0" w:rsidRPr="00005151" w:rsidRDefault="003D10E0" w:rsidP="003D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hAnsi="Times New Roman" w:cs="Times New Roman"/>
                <w:sz w:val="24"/>
                <w:szCs w:val="24"/>
              </w:rPr>
              <w:t>После физкультминутки для глаз продолжи чтение 3 части инструкции. Через 6 минут ответь на вопрос: О каких восьми требованиях безопасности во время урока ты узнал?</w:t>
            </w:r>
          </w:p>
          <w:p w:rsidR="003D10E0" w:rsidRPr="00005151" w:rsidRDefault="003D10E0" w:rsidP="003D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005151">
              <w:rPr>
                <w:rFonts w:ascii="Times New Roman" w:hAnsi="Times New Roman" w:cs="Times New Roman"/>
                <w:sz w:val="24"/>
                <w:szCs w:val="24"/>
              </w:rPr>
              <w:t>Дочитывай 4 и 5 пункт инструкции до конца! Смелее проводи физкультминутку для головы, рук, туловища и ног!  Последний вопрос! Что необходимо избегать ученику, чтобы не избежать несчастных случаев и экстремальных ситуаций на уроках физкультуры!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5D" w:rsidRPr="00F21E76" w:rsidTr="008C3654">
        <w:trPr>
          <w:trHeight w:val="315"/>
        </w:trPr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12.35-13.00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ЭОР.</w:t>
            </w:r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005151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80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04A7" w:rsidRPr="00005151" w:rsidRDefault="00346DF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history="1">
              <w:r w:rsidR="001504A7" w:rsidRPr="000051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https://yandex.ru/video/preview/?filmId=10193452700894107437&amp;reqid=1586338774182281-281308445450405525800510-man2-1768-V&amp;text=Конструирование+фигур+из+деталей+танграма+1+класс</w:t>
              </w:r>
            </w:hyperlink>
          </w:p>
          <w:p w:rsidR="001504A7" w:rsidRPr="00005151" w:rsidRDefault="008C3654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C3654" w:rsidRPr="00005151" w:rsidRDefault="008C3654" w:rsidP="008C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0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1504A7" w:rsidRPr="00005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анграм</w:t>
            </w:r>
            <w:proofErr w:type="spellEnd"/>
            <w:r w:rsidR="001504A7" w:rsidRPr="00005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(«семь дощечек мастерства») - старинная восточная головоломка </w:t>
            </w:r>
            <w:r w:rsidR="001504A7" w:rsidRPr="00005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 </w:t>
            </w:r>
            <w:r w:rsidR="001504A7" w:rsidRPr="000051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фигур</w:t>
            </w:r>
            <w:r w:rsidR="001504A7" w:rsidRPr="00005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получившихся при разрезании квадрата на 7 частей. Цель игр</w:t>
            </w:r>
            <w:proofErr w:type="gramStart"/>
            <w:r w:rsidR="001504A7" w:rsidRPr="00005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005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005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собрать фигурки из семи плоских фигур, которые необходимо складывать определённым образом для получения другой, более сложной, фигуры (изображающей человека, животное, предмет домашнего обихода и др.)</w:t>
            </w:r>
          </w:p>
          <w:p w:rsidR="001504A7" w:rsidRPr="008C3654" w:rsidRDefault="008C3654" w:rsidP="008C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Сделай 4 фигурки для успешного освоения темы занятия.</w:t>
            </w:r>
            <w:r w:rsidR="001504A7" w:rsidRPr="00150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504A7" w:rsidRPr="0015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B27" w:rsidRPr="00F21E76" w:rsidRDefault="001D2B27" w:rsidP="00F2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6801" w:rsidRPr="00005151" w:rsidRDefault="00BA6801" w:rsidP="000051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A6801" w:rsidRPr="00005151" w:rsidSect="001D2B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B27"/>
    <w:rsid w:val="00005151"/>
    <w:rsid w:val="00094E9B"/>
    <w:rsid w:val="000E1EAF"/>
    <w:rsid w:val="001504A7"/>
    <w:rsid w:val="001D2B27"/>
    <w:rsid w:val="00346DF7"/>
    <w:rsid w:val="003D10E0"/>
    <w:rsid w:val="00664B0C"/>
    <w:rsid w:val="00785FFC"/>
    <w:rsid w:val="0084785D"/>
    <w:rsid w:val="008C3654"/>
    <w:rsid w:val="00BA6801"/>
    <w:rsid w:val="00CE495E"/>
    <w:rsid w:val="00F2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2B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1D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0193452700894107437&amp;reqid=1586338774182281-281308445450405525800510-man2-1768-V&amp;text=&#1050;&#1086;&#1085;&#1089;&#1090;&#1088;&#1091;&#1080;&#1088;&#1086;&#1074;&#1072;&#1085;&#1080;&#1077;+&#1092;&#1080;&#1075;&#1091;&#1088;+&#1080;&#1079;+&#1076;&#1077;&#1090;&#1072;&#1083;&#1077;&#1081;+&#1090;&#1072;&#1085;&#1075;&#1088;&#1072;&#1084;&#1072;+1+&#1082;&#1083;&#1072;&#1089;&#1089;" TargetMode="External"/><Relationship Id="rId4" Type="http://schemas.openxmlformats.org/officeDocument/2006/relationships/hyperlink" Target="https://infourok.ru/tehnika-bezopasnosti-na-podvizhnie-igri-6866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11</cp:revision>
  <dcterms:created xsi:type="dcterms:W3CDTF">2020-04-07T22:09:00Z</dcterms:created>
  <dcterms:modified xsi:type="dcterms:W3CDTF">2020-04-08T10:43:00Z</dcterms:modified>
</cp:coreProperties>
</file>