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03" w:rsidRDefault="00070003" w:rsidP="00070003">
      <w:pPr>
        <w:pStyle w:val="a3"/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-368935</wp:posOffset>
            </wp:positionV>
            <wp:extent cx="7199186" cy="10182225"/>
            <wp:effectExtent l="0" t="0" r="0" b="0"/>
            <wp:wrapNone/>
            <wp:docPr id="1" name="Рисунок 1" descr="D:\СКАНИРОВАНИЕ\2019-11-14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14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009" cy="1018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0003" w:rsidRDefault="00070003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1C2710" w:rsidRPr="00585A7A" w:rsidRDefault="001C2710" w:rsidP="00585A7A">
      <w:pPr>
        <w:pStyle w:val="a3"/>
        <w:numPr>
          <w:ilvl w:val="0"/>
          <w:numId w:val="41"/>
        </w:numPr>
        <w:spacing w:after="0"/>
        <w:rPr>
          <w:rFonts w:ascii="Times New Roman" w:hAnsi="Times New Roman"/>
          <w:sz w:val="24"/>
          <w:u w:val="single"/>
        </w:rPr>
      </w:pPr>
      <w:r w:rsidRPr="00585A7A">
        <w:rPr>
          <w:rFonts w:ascii="Times New Roman" w:hAnsi="Times New Roman"/>
          <w:b/>
          <w:sz w:val="24"/>
          <w:szCs w:val="24"/>
          <w:u w:val="single"/>
        </w:rPr>
        <w:lastRenderedPageBreak/>
        <w:t>Планируемые результаты освоения учебного предмета ХИМИЯ 8-9 класс</w:t>
      </w:r>
    </w:p>
    <w:p w:rsidR="001C2710" w:rsidRPr="00477826" w:rsidRDefault="001C2710" w:rsidP="001C271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77826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77826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lastRenderedPageBreak/>
        <w:t>распознавать опытным путем растворы кислот и щелочей по изменению окраски индикатора;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477826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477826">
        <w:rPr>
          <w:rFonts w:ascii="Times New Roman" w:hAnsi="Times New Roman"/>
          <w:sz w:val="24"/>
          <w:szCs w:val="24"/>
        </w:rPr>
        <w:t>»;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7826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477826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477826">
        <w:rPr>
          <w:rFonts w:ascii="Times New Roman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 xml:space="preserve">составлять уравнения </w:t>
      </w:r>
      <w:proofErr w:type="spellStart"/>
      <w:r w:rsidRPr="00477826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477826">
        <w:rPr>
          <w:rFonts w:ascii="Times New Roman" w:hAnsi="Times New Roman"/>
          <w:sz w:val="24"/>
          <w:szCs w:val="24"/>
        </w:rPr>
        <w:t>-восстановительных реакций;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1C2710" w:rsidRPr="00477826" w:rsidRDefault="001C2710" w:rsidP="001C2710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77826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1C2710" w:rsidRPr="00477826" w:rsidRDefault="001C2710" w:rsidP="001C2710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1C2710" w:rsidRPr="00477826" w:rsidRDefault="001C2710" w:rsidP="001C2710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sz w:val="24"/>
          <w:szCs w:val="24"/>
        </w:rPr>
        <w:lastRenderedPageBreak/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1C2710" w:rsidRPr="00477826" w:rsidRDefault="001C2710" w:rsidP="001C27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7826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1C2710" w:rsidRPr="00477826" w:rsidRDefault="001C2710" w:rsidP="001C271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77826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1C2710" w:rsidRPr="00477826" w:rsidRDefault="001C2710" w:rsidP="001C271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77826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C2710" w:rsidRPr="00477826" w:rsidRDefault="001C2710" w:rsidP="001C271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77826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1C2710" w:rsidRPr="00477826" w:rsidRDefault="001C2710" w:rsidP="001C271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77826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1C2710" w:rsidRPr="00477826" w:rsidRDefault="001C2710" w:rsidP="001C271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77826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1C2710" w:rsidRPr="00477826" w:rsidRDefault="001C2710" w:rsidP="001C2710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77826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1C2710" w:rsidRPr="00477826" w:rsidRDefault="001C2710" w:rsidP="001C271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77826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1C2710" w:rsidRPr="00477826" w:rsidRDefault="001C2710" w:rsidP="001C271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77826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1C2710" w:rsidRPr="00477826" w:rsidRDefault="001C2710" w:rsidP="001C271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77826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1C2710" w:rsidRPr="00477826" w:rsidRDefault="001C2710" w:rsidP="001C271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77826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1C2710" w:rsidRPr="00477826" w:rsidRDefault="001C2710" w:rsidP="001C271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77826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1C2710" w:rsidRDefault="001C2710" w:rsidP="001C2710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77826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1C2710" w:rsidRDefault="001C2710" w:rsidP="001C271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C2710" w:rsidRPr="001C2710" w:rsidRDefault="001C2710" w:rsidP="001C2710">
      <w:pPr>
        <w:pStyle w:val="2"/>
        <w:spacing w:line="240" w:lineRule="auto"/>
        <w:ind w:firstLine="0"/>
        <w:rPr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proofErr w:type="spellStart"/>
      <w:r w:rsidRPr="001C2710">
        <w:rPr>
          <w:sz w:val="24"/>
          <w:szCs w:val="24"/>
        </w:rPr>
        <w:t>Метапредметные</w:t>
      </w:r>
      <w:proofErr w:type="spellEnd"/>
      <w:r w:rsidRPr="001C2710">
        <w:rPr>
          <w:sz w:val="24"/>
          <w:szCs w:val="24"/>
        </w:rPr>
        <w:t xml:space="preserve"> результаты освоения ООП</w:t>
      </w:r>
      <w:bookmarkEnd w:id="1"/>
      <w:bookmarkEnd w:id="2"/>
      <w:bookmarkEnd w:id="3"/>
      <w:bookmarkEnd w:id="4"/>
      <w:bookmarkEnd w:id="5"/>
    </w:p>
    <w:p w:rsidR="001C2710" w:rsidRPr="001C2710" w:rsidRDefault="001C2710" w:rsidP="001C27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C2710">
        <w:rPr>
          <w:rFonts w:ascii="Times" w:hAnsi="Times"/>
          <w:sz w:val="24"/>
          <w:szCs w:val="24"/>
        </w:rPr>
        <w:t>Метапредметные</w:t>
      </w:r>
      <w:proofErr w:type="spellEnd"/>
      <w:r w:rsidRPr="001C2710">
        <w:rPr>
          <w:rFonts w:ascii="Times" w:hAnsi="Times"/>
          <w:sz w:val="24"/>
          <w:szCs w:val="24"/>
        </w:rPr>
        <w:t xml:space="preserve"> результаты </w:t>
      </w:r>
      <w:r w:rsidRPr="001C2710">
        <w:rPr>
          <w:rFonts w:ascii="Times" w:hAnsi="Times" w:cs="Helvetica"/>
          <w:sz w:val="24"/>
          <w:szCs w:val="24"/>
        </w:rPr>
        <w:t xml:space="preserve">включают освоенные </w:t>
      </w:r>
      <w:proofErr w:type="gramStart"/>
      <w:r w:rsidRPr="001C2710">
        <w:rPr>
          <w:rFonts w:ascii="Times" w:hAnsi="Times" w:cs="Helvetica"/>
          <w:sz w:val="24"/>
          <w:szCs w:val="24"/>
        </w:rPr>
        <w:t>обучающимися</w:t>
      </w:r>
      <w:proofErr w:type="gramEnd"/>
      <w:r w:rsidRPr="001C2710">
        <w:rPr>
          <w:rFonts w:ascii="Times" w:hAnsi="Times" w:cs="Helvetica"/>
          <w:sz w:val="24"/>
          <w:szCs w:val="24"/>
        </w:rPr>
        <w:t xml:space="preserve"> </w:t>
      </w:r>
      <w:proofErr w:type="spellStart"/>
      <w:r w:rsidRPr="001C2710">
        <w:rPr>
          <w:rFonts w:ascii="Times" w:hAnsi="Times" w:cs="Helvetica"/>
          <w:sz w:val="24"/>
          <w:szCs w:val="24"/>
        </w:rPr>
        <w:t>межпредметные</w:t>
      </w:r>
      <w:proofErr w:type="spellEnd"/>
      <w:r w:rsidRPr="001C2710">
        <w:rPr>
          <w:rFonts w:ascii="Times" w:hAnsi="Times" w:cs="Helvetica"/>
          <w:sz w:val="24"/>
          <w:szCs w:val="24"/>
        </w:rPr>
        <w:t xml:space="preserve"> понятия и универсальные учебные </w:t>
      </w:r>
      <w:proofErr w:type="spellStart"/>
      <w:r w:rsidRPr="001C2710">
        <w:rPr>
          <w:rFonts w:ascii="Times" w:hAnsi="Times" w:cs="Helvetica"/>
          <w:sz w:val="24"/>
          <w:szCs w:val="24"/>
        </w:rPr>
        <w:t>действия</w:t>
      </w:r>
      <w:proofErr w:type="spellEnd"/>
      <w:r w:rsidRPr="001C2710">
        <w:rPr>
          <w:rFonts w:ascii="Times" w:hAnsi="Times" w:cs="Helvetica"/>
          <w:sz w:val="24"/>
          <w:szCs w:val="24"/>
        </w:rPr>
        <w:t xml:space="preserve"> (регулятивные, познавательные, коммуникативные)</w:t>
      </w:r>
      <w:r w:rsidRPr="001C2710">
        <w:rPr>
          <w:rFonts w:ascii="Times New Roman" w:hAnsi="Times New Roman"/>
          <w:sz w:val="24"/>
          <w:szCs w:val="24"/>
        </w:rPr>
        <w:t>.</w:t>
      </w:r>
    </w:p>
    <w:p w:rsidR="001C2710" w:rsidRPr="001C2710" w:rsidRDefault="001C2710" w:rsidP="001C27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C2710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1C2710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1C2710" w:rsidRPr="001C2710" w:rsidRDefault="001C2710" w:rsidP="001C271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1C271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C2710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1C271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1C2710">
        <w:rPr>
          <w:rFonts w:ascii="Times New Roman" w:eastAsia="Times New Roman" w:hAnsi="Times New Roman"/>
          <w:sz w:val="24"/>
          <w:szCs w:val="24"/>
          <w:shd w:val="clear" w:color="auto" w:fill="FFFFFF"/>
        </w:rPr>
        <w:t>синтез</w:t>
      </w:r>
      <w:r w:rsidRPr="001C2710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1C2710">
        <w:rPr>
          <w:rFonts w:ascii="Times New Roman" w:hAnsi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C2710" w:rsidRPr="001C2710" w:rsidRDefault="001C2710" w:rsidP="001C27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приобретенные на </w:t>
      </w:r>
      <w:proofErr w:type="spellStart"/>
      <w:r w:rsidRPr="001C2710">
        <w:rPr>
          <w:rFonts w:ascii="Times New Roman" w:hAnsi="Times New Roman"/>
          <w:sz w:val="24"/>
          <w:szCs w:val="24"/>
        </w:rPr>
        <w:t>первомуровне</w:t>
      </w:r>
      <w:proofErr w:type="spellEnd"/>
      <w:r w:rsidRPr="001C2710">
        <w:rPr>
          <w:rFonts w:ascii="Times New Roman" w:hAnsi="Times New Roman"/>
          <w:sz w:val="24"/>
          <w:szCs w:val="24"/>
        </w:rPr>
        <w:t xml:space="preserve">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C2710" w:rsidRPr="001C2710" w:rsidRDefault="001C2710" w:rsidP="001C2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710">
        <w:rPr>
          <w:rFonts w:ascii="Times New Roman" w:hAnsi="Times New Roman"/>
          <w:sz w:val="24"/>
          <w:szCs w:val="24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1C2710" w:rsidRPr="001C2710" w:rsidRDefault="001C2710" w:rsidP="001C2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C2710" w:rsidRPr="001C2710" w:rsidRDefault="001C2710" w:rsidP="001C2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1C2710" w:rsidRPr="001C2710" w:rsidRDefault="001C2710" w:rsidP="001C27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710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C2710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C2710" w:rsidRPr="001C2710" w:rsidRDefault="001C2710" w:rsidP="001C27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1C271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C2710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1C2710" w:rsidRPr="001C2710" w:rsidRDefault="001C2710" w:rsidP="001C2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C2710" w:rsidRPr="001C2710" w:rsidRDefault="001C2710" w:rsidP="001C27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710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1C2710" w:rsidRPr="001C2710" w:rsidRDefault="001C2710" w:rsidP="001C2710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1C2710">
        <w:rPr>
          <w:rFonts w:ascii="Times New Roman" w:hAnsi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C2710" w:rsidRPr="001C2710" w:rsidRDefault="001C2710" w:rsidP="001C271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C2710" w:rsidRPr="001C2710" w:rsidRDefault="001C2710" w:rsidP="001C271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C2710" w:rsidRPr="001C2710" w:rsidRDefault="001C2710" w:rsidP="001C271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C2710" w:rsidRPr="001C2710" w:rsidRDefault="001C2710" w:rsidP="001C271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C2710" w:rsidRPr="001C2710" w:rsidRDefault="001C2710" w:rsidP="001C271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C2710" w:rsidRPr="001C2710" w:rsidRDefault="001C2710" w:rsidP="001C271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C2710" w:rsidRPr="001C2710" w:rsidRDefault="001C2710" w:rsidP="001C2710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1C2710">
        <w:rPr>
          <w:rFonts w:ascii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C2710" w:rsidRPr="001C2710" w:rsidRDefault="001C2710" w:rsidP="001C271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1C2710">
        <w:rPr>
          <w:rFonts w:ascii="Times New Roman" w:hAnsi="Times New Roman"/>
          <w:sz w:val="24"/>
          <w:szCs w:val="24"/>
        </w:rPr>
        <w:t>е(</w:t>
      </w:r>
      <w:proofErr w:type="gramEnd"/>
      <w:r w:rsidRPr="001C2710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1C2710" w:rsidRPr="001C2710" w:rsidRDefault="001C2710" w:rsidP="001C271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C2710" w:rsidRPr="001C2710" w:rsidRDefault="001C2710" w:rsidP="001C271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C2710" w:rsidRPr="001C2710" w:rsidRDefault="001C2710" w:rsidP="001C271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C2710" w:rsidRPr="001C2710" w:rsidRDefault="001C2710" w:rsidP="001C271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C2710" w:rsidRPr="001C2710" w:rsidRDefault="001C2710" w:rsidP="001C271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C2710" w:rsidRPr="001C2710" w:rsidRDefault="001C2710" w:rsidP="001C271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C2710" w:rsidRPr="001C2710" w:rsidRDefault="001C2710" w:rsidP="001C271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C2710" w:rsidRPr="001C2710" w:rsidRDefault="001C2710" w:rsidP="001C2710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lastRenderedPageBreak/>
        <w:t>планировать и корректировать свою индивидуальную образовательную траекторию.</w:t>
      </w:r>
    </w:p>
    <w:p w:rsidR="001C2710" w:rsidRPr="001C2710" w:rsidRDefault="001C2710" w:rsidP="001C2710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C2710" w:rsidRPr="001C2710" w:rsidRDefault="001C2710" w:rsidP="001C2710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C2710" w:rsidRPr="001C2710" w:rsidRDefault="001C2710" w:rsidP="001C2710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1C2710">
        <w:rPr>
          <w:rFonts w:ascii="Times New Roman" w:hAnsi="Times New Roman"/>
          <w:sz w:val="24"/>
          <w:szCs w:val="24"/>
        </w:rPr>
        <w:t>в</w:t>
      </w:r>
      <w:proofErr w:type="gramEnd"/>
      <w:r w:rsidRPr="001C2710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C2710" w:rsidRPr="001C2710" w:rsidRDefault="001C2710" w:rsidP="001C27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710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1C2710" w:rsidRPr="001C2710" w:rsidRDefault="001C2710" w:rsidP="001C2710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C2710">
        <w:rPr>
          <w:rFonts w:ascii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</w:r>
      <w:r w:rsidRPr="001C2710">
        <w:rPr>
          <w:rFonts w:ascii="Times New Roman" w:hAnsi="Times New Roman"/>
        </w:rPr>
        <w:lastRenderedPageBreak/>
        <w:t>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C2710">
        <w:rPr>
          <w:rFonts w:ascii="Times New Roman" w:hAnsi="Times New Roman"/>
        </w:rPr>
        <w:t xml:space="preserve"> Обучающийся сможет: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710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1C2710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C2710" w:rsidRPr="001C2710" w:rsidRDefault="001C2710" w:rsidP="001C2710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C2710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1C2710">
        <w:rPr>
          <w:rFonts w:ascii="Times New Roman" w:hAnsi="Times New Roman"/>
          <w:sz w:val="24"/>
          <w:szCs w:val="24"/>
        </w:rPr>
        <w:t>, и наоборот;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C2710" w:rsidRPr="001C2710" w:rsidRDefault="001C2710" w:rsidP="001C2710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lastRenderedPageBreak/>
        <w:t>находить в тексте требуемую информацию (в соответствии с целями своей деятельности);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C2710">
        <w:rPr>
          <w:rFonts w:ascii="Times New Roman" w:hAnsi="Times New Roman"/>
          <w:sz w:val="24"/>
          <w:szCs w:val="24"/>
        </w:rPr>
        <w:t>non-fiction</w:t>
      </w:r>
      <w:proofErr w:type="spellEnd"/>
      <w:r w:rsidRPr="001C2710">
        <w:rPr>
          <w:rFonts w:ascii="Times New Roman" w:hAnsi="Times New Roman"/>
          <w:sz w:val="24"/>
          <w:szCs w:val="24"/>
        </w:rPr>
        <w:t>);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1C2710" w:rsidRPr="001C2710" w:rsidRDefault="001C2710" w:rsidP="001C2710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C2710" w:rsidRPr="001C2710" w:rsidRDefault="001C2710" w:rsidP="001C271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1C2710">
        <w:rPr>
          <w:rFonts w:ascii="Times New Roman" w:hAnsi="Times New Roman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1C2710" w:rsidRPr="001C2710" w:rsidRDefault="001C2710" w:rsidP="001C271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C2710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1C2710" w:rsidRPr="001C2710" w:rsidRDefault="001C2710" w:rsidP="001C271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C2710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1C2710" w:rsidRPr="001C2710" w:rsidRDefault="001C2710" w:rsidP="001C271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C2710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1C2710" w:rsidRPr="001C2710" w:rsidRDefault="001C2710" w:rsidP="001C271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C2710">
        <w:rPr>
          <w:rFonts w:ascii="Times New Roman" w:hAnsi="Times New Roman"/>
        </w:rPr>
        <w:t>соотносить полученные результаты поиска со своей деятельностью.</w:t>
      </w:r>
    </w:p>
    <w:p w:rsidR="001C2710" w:rsidRPr="001C2710" w:rsidRDefault="001C2710" w:rsidP="001C27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710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1C2710" w:rsidRPr="001C2710" w:rsidRDefault="001C2710" w:rsidP="001C2710">
      <w:pPr>
        <w:pStyle w:val="a3"/>
        <w:widowControl w:val="0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C2710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C2710" w:rsidRPr="001C2710" w:rsidRDefault="001C2710" w:rsidP="001C2710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1C2710" w:rsidRPr="001C2710" w:rsidRDefault="001C2710" w:rsidP="001C2710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1C2710" w:rsidRPr="001C2710" w:rsidRDefault="001C2710" w:rsidP="001C2710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710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C2710" w:rsidRPr="001C2710" w:rsidRDefault="001C2710" w:rsidP="001C2710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C2710" w:rsidRPr="001C2710" w:rsidRDefault="001C2710" w:rsidP="001C2710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C2710" w:rsidRPr="001C2710" w:rsidRDefault="001C2710" w:rsidP="001C2710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C2710" w:rsidRPr="001C2710" w:rsidRDefault="001C2710" w:rsidP="001C2710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C2710" w:rsidRPr="001C2710" w:rsidRDefault="001C2710" w:rsidP="001C2710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1C2710" w:rsidRPr="001C2710" w:rsidRDefault="001C2710" w:rsidP="001C2710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1C2710" w:rsidRPr="001C2710" w:rsidRDefault="001C2710" w:rsidP="001C2710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C2710" w:rsidRPr="001C2710" w:rsidRDefault="001C2710" w:rsidP="001C2710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C2710" w:rsidRPr="001C2710" w:rsidRDefault="001C2710" w:rsidP="001C2710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C2710" w:rsidRPr="001C2710" w:rsidRDefault="001C2710" w:rsidP="001C2710">
      <w:pPr>
        <w:pStyle w:val="a3"/>
        <w:widowControl w:val="0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1C2710">
        <w:rPr>
          <w:rFonts w:ascii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C2710" w:rsidRPr="001C2710" w:rsidRDefault="001C2710" w:rsidP="001C2710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1C2710" w:rsidRPr="001C2710" w:rsidRDefault="001C2710" w:rsidP="001C2710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710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C2710" w:rsidRPr="0034358C" w:rsidRDefault="001C2710" w:rsidP="001C2710">
      <w:pPr>
        <w:ind w:firstLine="709"/>
        <w:contextualSpacing/>
        <w:jc w:val="center"/>
        <w:rPr>
          <w:i/>
        </w:rPr>
      </w:pPr>
    </w:p>
    <w:p w:rsidR="001C2710" w:rsidRPr="00585A7A" w:rsidRDefault="001C2710" w:rsidP="001C2710">
      <w:pPr>
        <w:spacing w:after="0"/>
        <w:ind w:firstLine="567"/>
        <w:rPr>
          <w:rFonts w:ascii="Times New Roman" w:hAnsi="Times New Roman"/>
          <w:b/>
          <w:sz w:val="24"/>
          <w:u w:val="single"/>
        </w:rPr>
      </w:pPr>
      <w:r w:rsidRPr="00585A7A">
        <w:rPr>
          <w:rFonts w:ascii="Times New Roman" w:hAnsi="Times New Roman"/>
          <w:b/>
          <w:sz w:val="24"/>
          <w:u w:val="single"/>
        </w:rPr>
        <w:t>2. Содержание учебного предмета «Химия»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Основные понятия химии (уровень атомно-молекулярных представлений)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металлов. 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1C2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 воды. Синтез воды.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</w:t>
      </w:r>
      <w:proofErr w:type="gram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Разложение основного карбоната меди (</w:t>
      </w:r>
      <w:r w:rsidRPr="001C2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Реакция замещения меди железом. 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оксидов.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водорода с оксидом меди (</w:t>
      </w:r>
      <w:r w:rsidRPr="001C2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Практические работы</w:t>
      </w:r>
    </w:p>
    <w:p w:rsidR="006217E6" w:rsidRPr="001C2710" w:rsidRDefault="006217E6" w:rsidP="001C2710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6217E6" w:rsidRPr="001C2710" w:rsidRDefault="006217E6" w:rsidP="001C2710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загрязнённой поваренной соли.</w:t>
      </w:r>
    </w:p>
    <w:p w:rsidR="006217E6" w:rsidRPr="001C2710" w:rsidRDefault="006217E6" w:rsidP="001C2710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</w:t>
      </w:r>
    </w:p>
    <w:p w:rsidR="006217E6" w:rsidRPr="001C2710" w:rsidRDefault="006217E6" w:rsidP="001C2710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и изучение его свойств.</w:t>
      </w:r>
    </w:p>
    <w:p w:rsidR="006217E6" w:rsidRPr="001C2710" w:rsidRDefault="006217E6" w:rsidP="001C2710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6217E6" w:rsidRPr="001C2710" w:rsidRDefault="006217E6" w:rsidP="001C2710">
      <w:pPr>
        <w:numPr>
          <w:ilvl w:val="0"/>
          <w:numId w:val="1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6217E6" w:rsidRPr="001C2710" w:rsidRDefault="006217E6" w:rsidP="001C2710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задачи:</w:t>
      </w:r>
    </w:p>
    <w:p w:rsidR="006217E6" w:rsidRPr="001C2710" w:rsidRDefault="006217E6" w:rsidP="001C2710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отношения газов при химических реакциях.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</w:t>
      </w:r>
      <w:proofErr w:type="spell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Периодическая система как естественно – </w:t>
      </w:r>
      <w:proofErr w:type="gram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</w:t>
      </w:r>
      <w:proofErr w:type="gram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Строение вещества.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элементов. Основные виды химической связи: </w:t>
      </w:r>
      <w:proofErr w:type="gram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</w:t>
      </w:r>
      <w:proofErr w:type="gram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1C2710" w:rsidRDefault="006217E6" w:rsidP="001C2710">
      <w:pPr>
        <w:spacing w:after="0" w:line="240" w:lineRule="auto"/>
        <w:ind w:left="183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Многообразие химических реакций.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химических реакций: реакции соединения, разложения, замещения, обмена. </w:t>
      </w:r>
      <w:proofErr w:type="spell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осстановительных реакций с помощью метода электронного баланса.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6217E6" w:rsidRPr="001C2710" w:rsidRDefault="006217E6" w:rsidP="001C271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химических реакций. Факторы, влияющие на скорость </w:t>
      </w:r>
      <w:proofErr w:type="spell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химическтх</w:t>
      </w:r>
      <w:proofErr w:type="spell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реакций.</w:t>
      </w: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Первоначальное представление о катализе. 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Обратимые реакции. Понятие о химическом равновесии.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Химические реакции в водных растворах. Электролиты и </w:t>
      </w:r>
      <w:proofErr w:type="spell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</w:t>
      </w:r>
      <w:proofErr w:type="gram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реакций. Понятие о гидролизе солей.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Примеры экз</w:t>
      </w:r>
      <w:proofErr w:type="gramStart"/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эндотермических реакций. 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Горение угля в концентрированной азотной кислоте.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Горение серы в расплавленной селитре.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Испытание растворов веществ на электрическую проводимость.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Движение ионов в электрическом поле.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влияния условий проведения химической реакции на её скорость.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экспериментальных задач по теме «Свойства кислот, солей и оснований как электролитов»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Реакции обмена между растворами электролитов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Расчетные задачи: </w:t>
      </w: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Вычисления по термохимическим уравнениям реакций.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Многообразие веществ.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</w:t>
      </w:r>
      <w:proofErr w:type="spell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Физические свойства. Получение. </w:t>
      </w:r>
      <w:proofErr w:type="spell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Солянная</w:t>
      </w:r>
      <w:proofErr w:type="spell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и её соли. Качественная реакция на </w:t>
      </w:r>
      <w:proofErr w:type="gram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хлорид-ионы</w:t>
      </w:r>
      <w:proofErr w:type="gram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Распознавание хлоридов, бромидов, иодидов.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gram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сульфид-ионы</w:t>
      </w:r>
      <w:proofErr w:type="gram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Оксид серы (</w:t>
      </w:r>
      <w:r w:rsidRPr="001C2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Физические и химические свойства. Применение. Сернистая кислота и ее соли. Качественная реакция на </w:t>
      </w:r>
      <w:proofErr w:type="gram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сульфит-ионы</w:t>
      </w:r>
      <w:proofErr w:type="gram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Оксид серы (</w:t>
      </w:r>
      <w:r w:rsidRPr="001C2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</w:t>
      </w:r>
      <w:proofErr w:type="gram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сульфат-ионы</w:t>
      </w:r>
      <w:proofErr w:type="gram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Химические реакции, лежащие в основе получения серной кислоты в промышленности. Применение серной кислоты.  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</w:t>
      </w: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 фосфора. Физические и химические свойства фосфора. Оксид фосфора (</w:t>
      </w:r>
      <w:r w:rsidRPr="001C2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Ортофосфорная кислота и ее соли. Фосфорные удобрения.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</w:t>
      </w:r>
      <w:proofErr w:type="gram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карбонат-ионы</w:t>
      </w:r>
      <w:proofErr w:type="gram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Круговорот углерода в природе. Органические соединения углерода.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Кремний. Оксид кремния (4). Кремниевая кислота и ее соли. </w:t>
      </w:r>
      <w:r w:rsidRPr="001C2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Стекло. Цемент. 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Металлы. Положение металлов в ПСХЭ </w:t>
      </w:r>
      <w:proofErr w:type="spell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 w:rsidRPr="001C2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железа (</w:t>
      </w:r>
      <w:r w:rsidRPr="001C2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Качественные реакции на ионы.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свойства галогенов.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</w:t>
      </w:r>
      <w:proofErr w:type="spellStart"/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растворение его в воде.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Аллотропные модификации серы. Образцы природных сульфидов и сульфатов.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аммиака и его растворение в воде. Ознакомление с образцами  природных нитратов, фосфатов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соляной кислоты и изучение её свойств.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экспериментальных задач по теме «Кислород и сера»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аммиака и изучение его свойств.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Получение оксида углерода (</w:t>
      </w:r>
      <w:r w:rsidRPr="001C271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) и изучение его свойств. Распознавание карбонатов.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Решение экспериментальных задач по теме «Металлы и их соединения».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Вытеснение галогенами друг друга из растворов их соединений.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Качественные реакции  сульфи</w:t>
      </w:r>
      <w:proofErr w:type="gramStart"/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д-</w:t>
      </w:r>
      <w:proofErr w:type="gramEnd"/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, сульфит- и сульфат- ионов в растворе.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образцами серы и её природными соединениями.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солей аммония со щелочами.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Качественные реакции на карбона</w:t>
      </w:r>
      <w:proofErr w:type="gramStart"/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силикат- ионы.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Качественная реакция на углекислый газ.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1C271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2+</w:t>
      </w: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Fe</w:t>
      </w:r>
      <w:r w:rsidRPr="001C271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3+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Расчетные задачи: 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Краткий обзор важнейших органических веществ.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Производные углеводородов. </w:t>
      </w:r>
      <w:proofErr w:type="gram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белков в организме. 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Растворение этилового спирта в воде. Растворение глицерина в воде.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6217E6" w:rsidRPr="001C2710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Качественные реакции на глюкозу и крахмал.</w:t>
      </w:r>
    </w:p>
    <w:p w:rsidR="006217E6" w:rsidRPr="001C2710" w:rsidRDefault="006217E6" w:rsidP="001C2710">
      <w:pPr>
        <w:widowControl w:val="0"/>
        <w:spacing w:before="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Ознакомление с образцами изделий из полиэтилена, полипропилена, поливинилхлорида.</w:t>
      </w:r>
    </w:p>
    <w:p w:rsidR="006217E6" w:rsidRPr="001C2710" w:rsidRDefault="006217E6" w:rsidP="001C27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 сгруппированы в блоки </w:t>
      </w:r>
      <w:proofErr w:type="gram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—х</w:t>
      </w:r>
      <w:proofErr w:type="gram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имические практикумы, которые служат не только средством закрепления умений и навыков, но также и средством контроля за качеством их </w:t>
      </w:r>
      <w:proofErr w:type="spellStart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C2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7E6" w:rsidRPr="001C2710" w:rsidRDefault="006217E6" w:rsidP="001C2710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1C2710" w:rsidRPr="00585A7A" w:rsidRDefault="006217E6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A7A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585A7A">
        <w:rPr>
          <w:rFonts w:ascii="Times New Roman" w:hAnsi="Times New Roman" w:cs="Times New Roman"/>
          <w:b/>
          <w:sz w:val="24"/>
          <w:szCs w:val="24"/>
          <w:u w:val="single"/>
        </w:rPr>
        <w:tab/>
        <w:t>Тематическое планирование</w:t>
      </w:r>
      <w:r w:rsidR="001C2710" w:rsidRPr="00585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C2710" w:rsidRPr="008144BD" w:rsidRDefault="001C2710" w:rsidP="001C2710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A97D4D">
        <w:rPr>
          <w:rFonts w:ascii="Times New Roman" w:hAnsi="Times New Roman"/>
          <w:b/>
          <w:bCs/>
          <w:sz w:val="24"/>
          <w:szCs w:val="24"/>
        </w:rPr>
        <w:t xml:space="preserve"> КЛАСС (68 ЧАСОВ)</w:t>
      </w:r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709"/>
        <w:gridCol w:w="5811"/>
        <w:gridCol w:w="708"/>
      </w:tblGrid>
      <w:tr w:rsidR="001C2710" w:rsidRPr="00A97D4D" w:rsidTr="001C2710">
        <w:trPr>
          <w:trHeight w:val="929"/>
        </w:trPr>
        <w:tc>
          <w:tcPr>
            <w:tcW w:w="709" w:type="dxa"/>
            <w:vMerge w:val="restart"/>
            <w:vAlign w:val="center"/>
          </w:tcPr>
          <w:p w:rsidR="001C2710" w:rsidRPr="00892BB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BB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2710" w:rsidRPr="00892BB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92BB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2BB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1C2710" w:rsidRPr="00892BB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BB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C2710" w:rsidRPr="00A97D4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811" w:type="dxa"/>
            <w:vMerge w:val="restart"/>
            <w:vAlign w:val="center"/>
          </w:tcPr>
          <w:p w:rsidR="001C2710" w:rsidRPr="00A97D4D" w:rsidRDefault="001C2710" w:rsidP="00345647">
            <w:pPr>
              <w:widowControl w:val="0"/>
              <w:tabs>
                <w:tab w:val="left" w:pos="1124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C2710" w:rsidRPr="00A97D4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на изучение</w:t>
            </w:r>
          </w:p>
        </w:tc>
      </w:tr>
      <w:tr w:rsidR="001C2710" w:rsidRPr="00A97D4D" w:rsidTr="001C2710">
        <w:trPr>
          <w:trHeight w:val="276"/>
        </w:trPr>
        <w:tc>
          <w:tcPr>
            <w:tcW w:w="709" w:type="dxa"/>
            <w:vMerge/>
            <w:vAlign w:val="center"/>
          </w:tcPr>
          <w:p w:rsidR="001C2710" w:rsidRPr="00892BB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C2710" w:rsidRPr="00892BB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2710" w:rsidRPr="00A97D4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1C2710" w:rsidRPr="00A97D4D" w:rsidRDefault="001C2710" w:rsidP="00345647">
            <w:pPr>
              <w:widowControl w:val="0"/>
              <w:tabs>
                <w:tab w:val="left" w:pos="1124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C2710" w:rsidRPr="00A97D4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2710" w:rsidRPr="00A97D4D" w:rsidTr="001C2710">
        <w:trPr>
          <w:trHeight w:val="367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1C2710" w:rsidRPr="00A97D4D" w:rsidRDefault="001C2710" w:rsidP="00345647">
            <w:pPr>
              <w:shd w:val="clear" w:color="auto" w:fill="FFFFFF"/>
              <w:tabs>
                <w:tab w:val="left" w:pos="1124"/>
                <w:tab w:val="left" w:leader="dot" w:pos="6398"/>
              </w:tabs>
              <w:spacing w:after="0" w:line="240" w:lineRule="auto"/>
              <w:ind w:left="132" w:right="-15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10" w:rsidRPr="00A97D4D" w:rsidTr="001C2710">
        <w:trPr>
          <w:trHeight w:val="367"/>
        </w:trPr>
        <w:tc>
          <w:tcPr>
            <w:tcW w:w="709" w:type="dxa"/>
            <w:vMerge w:val="restart"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1C2710" w:rsidRPr="00892BBD" w:rsidRDefault="001C2710" w:rsidP="00345647">
            <w:pPr>
              <w:spacing w:after="0" w:line="240" w:lineRule="auto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sz w:val="24"/>
                <w:szCs w:val="24"/>
              </w:rPr>
              <w:t>Основные понятия химии - 54 ч</w:t>
            </w: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Предмет химии. Химия как часть естествознания. Вещества и их свойства.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16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Методы познания в химии: наблюдение, эксперимент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552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Практическая работа №1. Правила техники безопасности при работе в химическом кабинете. Ознакомление с лабораторным оборудованием.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2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Чистые вещества и смеси. Способы разделения смесей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337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Практическая работа № 2. Очистка загрязненной </w:t>
            </w: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поваренной соли.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1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Атомы и молекулы, ионы.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302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19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397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Химические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1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1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Повторение и обобщение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Закрепление по теме атомно-молекулярного учения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1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Химические уравнения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1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Типы химических реакций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Кислород, его общая характеристика и нахождение в природе. Получение кислорода и его физические свойства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Практическая работа №3. Получение и свойства кислорода.</w:t>
            </w:r>
          </w:p>
        </w:tc>
        <w:tc>
          <w:tcPr>
            <w:tcW w:w="708" w:type="dxa"/>
          </w:tcPr>
          <w:p w:rsidR="001C2710" w:rsidRPr="0031161B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1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Озон. Аллотропия кислорода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Водород, его общая характеристика и нахождение в природе. Получение водорода и его физические свойства. Меры безопасности при работе с </w:t>
            </w: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водородом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Химические свойства водорода. Применение.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Практическая работа №4. «Получение водорода и исследование его свойств»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Вода. Методы определения состава воды - анализ и синтез. Вода в природе и способы её очистки. Аэрация воды.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Физические и химические свойства воды. Применение воды.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Вода — растворитель. Растворы. Насыщенные и ненасыщенные растворы. Растворимость веществ в воде.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1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Решение расчетных задач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Практическая работа №5. Приготовление растворов солей с определенной массовой долей растворенного вещества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Повторение и обобщение по темам «Кислород», «Водород», «Вода. Растворы».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Контрольная работа №2 по темам «Кислород», «Водород», «Вода. Растворы».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Моль — единица количества вещества. Молярная масса.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1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Гидроксиды. Основания: классификация, номенклатура, получение.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Химические свойства оснований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Кислоты. Состав. Классификация. Номенклатура. Получение кислот.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1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Соли. Классификация. Номенклатура. Способы </w:t>
            </w: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получения солей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1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Свойства солей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Практическая работа №6.Решение экспериментальных задач по теме «Основные классы неорганических соединений»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Контрольная работа №3 по теме: «Основные классы неорганических соединений».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 w:val="restart"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1C2710" w:rsidRDefault="001C2710" w:rsidP="00345647">
            <w:pPr>
              <w:spacing w:after="0" w:line="240" w:lineRule="auto"/>
              <w:ind w:left="132" w:right="132"/>
              <w:rPr>
                <w:rFonts w:ascii="Times New Roman" w:hAnsi="Times New Roman"/>
                <w:iCs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</w:t>
            </w:r>
          </w:p>
          <w:p w:rsidR="001C2710" w:rsidRPr="00892BBD" w:rsidRDefault="001C2710" w:rsidP="00345647">
            <w:pPr>
              <w:spacing w:after="0" w:line="240" w:lineRule="auto"/>
              <w:ind w:left="132" w:right="132"/>
              <w:rPr>
                <w:rFonts w:ascii="Times New Roman" w:hAnsi="Times New Roman"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- 7</w:t>
            </w:r>
            <w:r w:rsidRPr="00892BBD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 xml:space="preserve"> ч</w:t>
            </w:r>
          </w:p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Периодическая таблица химических элементов (короткая форма): </w:t>
            </w:r>
            <w:proofErr w:type="gramStart"/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А-</w:t>
            </w:r>
            <w:proofErr w:type="gramEnd"/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и В-группы, периоды.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Строение атома. Состав атомных ядер. Изотопы.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Расположение электронов по энергетическим уровням.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Значение периодического закона. Научные достижения Д. И. Менделеева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Повторение и обобщение по теме: 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1" w:type="dxa"/>
            <w:vAlign w:val="bottom"/>
          </w:tcPr>
          <w:p w:rsidR="001C2710" w:rsidRPr="001945FB" w:rsidRDefault="001C2710" w:rsidP="00345647">
            <w:pPr>
              <w:spacing w:line="240" w:lineRule="auto"/>
              <w:ind w:left="132" w:right="131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45FB">
              <w:rPr>
                <w:rFonts w:ascii="Times New Roman" w:hAnsi="Times New Roman"/>
                <w:color w:val="111111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 w:val="restart"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1C2710" w:rsidRPr="00892BBD" w:rsidRDefault="001C2710" w:rsidP="00345647">
            <w:pPr>
              <w:spacing w:after="0" w:line="240" w:lineRule="auto"/>
              <w:ind w:left="132" w:right="132"/>
              <w:rPr>
                <w:rFonts w:ascii="Times New Roman" w:hAnsi="Times New Roman"/>
                <w:iCs/>
                <w:color w:val="111111"/>
                <w:sz w:val="24"/>
                <w:szCs w:val="24"/>
              </w:rPr>
            </w:pPr>
            <w:r w:rsidRPr="00892BBD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 xml:space="preserve"> </w:t>
            </w:r>
            <w:r w:rsidRPr="001945FB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Строение вещества. Химическая связь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- 7</w:t>
            </w:r>
            <w:r w:rsidRPr="00892BBD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 xml:space="preserve"> ч</w:t>
            </w:r>
          </w:p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1" w:type="dxa"/>
            <w:vAlign w:val="bottom"/>
          </w:tcPr>
          <w:p w:rsidR="001C2710" w:rsidRPr="00AC0390" w:rsidRDefault="001C2710" w:rsidP="00345647">
            <w:pPr>
              <w:spacing w:line="240" w:lineRule="auto"/>
              <w:ind w:left="132" w:right="273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AC0390">
              <w:rPr>
                <w:rFonts w:ascii="Times New Roman" w:hAnsi="Times New Roman"/>
                <w:color w:val="111111"/>
                <w:sz w:val="24"/>
                <w:szCs w:val="24"/>
              </w:rPr>
              <w:t>Электроотрицательность</w:t>
            </w:r>
            <w:proofErr w:type="spellEnd"/>
            <w:r w:rsidRPr="00AC039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1" w:type="dxa"/>
            <w:vAlign w:val="bottom"/>
          </w:tcPr>
          <w:p w:rsidR="001C2710" w:rsidRPr="00AC0390" w:rsidRDefault="001C2710" w:rsidP="00345647">
            <w:pPr>
              <w:spacing w:line="240" w:lineRule="auto"/>
              <w:ind w:left="132" w:right="273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C0390">
              <w:rPr>
                <w:rFonts w:ascii="Times New Roman" w:hAnsi="Times New Roman"/>
                <w:color w:val="111111"/>
                <w:sz w:val="24"/>
                <w:szCs w:val="24"/>
              </w:rPr>
              <w:t>Ковалентная связь. Полярная и неполярная ковалентные связи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1" w:type="dxa"/>
            <w:vAlign w:val="bottom"/>
          </w:tcPr>
          <w:p w:rsidR="001C2710" w:rsidRPr="00AC0390" w:rsidRDefault="001C2710" w:rsidP="00345647">
            <w:pPr>
              <w:spacing w:line="240" w:lineRule="auto"/>
              <w:ind w:left="131" w:right="273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C0390">
              <w:rPr>
                <w:rFonts w:ascii="Times New Roman" w:hAnsi="Times New Roman"/>
                <w:color w:val="111111"/>
                <w:sz w:val="24"/>
                <w:szCs w:val="24"/>
              </w:rPr>
              <w:t>Ионная связь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11" w:type="dxa"/>
            <w:vAlign w:val="bottom"/>
          </w:tcPr>
          <w:p w:rsidR="001C2710" w:rsidRPr="00AC0390" w:rsidRDefault="001C2710" w:rsidP="00345647">
            <w:pPr>
              <w:spacing w:line="240" w:lineRule="auto"/>
              <w:ind w:left="132" w:right="273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C0390">
              <w:rPr>
                <w:rFonts w:ascii="Times New Roman" w:hAnsi="Times New Roman"/>
                <w:color w:val="111111"/>
                <w:sz w:val="24"/>
                <w:szCs w:val="24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1" w:type="dxa"/>
            <w:vAlign w:val="bottom"/>
          </w:tcPr>
          <w:p w:rsidR="001C2710" w:rsidRPr="00AC0390" w:rsidRDefault="001C2710" w:rsidP="00345647">
            <w:pPr>
              <w:spacing w:line="240" w:lineRule="auto"/>
              <w:ind w:left="132" w:right="273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AC0390">
              <w:rPr>
                <w:rFonts w:ascii="Times New Roman" w:hAnsi="Times New Roman"/>
                <w:color w:val="111111"/>
                <w:sz w:val="24"/>
                <w:szCs w:val="24"/>
              </w:rPr>
              <w:t>Окислительно</w:t>
            </w:r>
            <w:proofErr w:type="spellEnd"/>
            <w:r w:rsidRPr="00AC0390">
              <w:rPr>
                <w:rFonts w:ascii="Times New Roman" w:hAnsi="Times New Roman"/>
                <w:color w:val="111111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1" w:type="dxa"/>
            <w:vAlign w:val="bottom"/>
          </w:tcPr>
          <w:p w:rsidR="001C2710" w:rsidRPr="00AC0390" w:rsidRDefault="001C2710" w:rsidP="00345647">
            <w:pPr>
              <w:spacing w:line="240" w:lineRule="auto"/>
              <w:ind w:left="132" w:right="273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C0390">
              <w:rPr>
                <w:rFonts w:ascii="Times New Roman" w:hAnsi="Times New Roman"/>
                <w:color w:val="111111"/>
                <w:sz w:val="24"/>
                <w:szCs w:val="24"/>
              </w:rPr>
              <w:t>Контрольная работа №4 по темам: «Периодический закон и периодическая система химических элементов Д. И. Менделеева. Строение атома. Строение веществ. Химическая связь»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1" w:type="dxa"/>
            <w:vAlign w:val="bottom"/>
          </w:tcPr>
          <w:p w:rsidR="001C2710" w:rsidRPr="00AC0390" w:rsidRDefault="001C2710" w:rsidP="00345647">
            <w:pPr>
              <w:spacing w:line="240" w:lineRule="auto"/>
              <w:ind w:left="132" w:right="273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C0390">
              <w:rPr>
                <w:rFonts w:ascii="Times New Roman" w:hAnsi="Times New Roman"/>
                <w:color w:val="111111"/>
                <w:sz w:val="24"/>
                <w:szCs w:val="24"/>
              </w:rPr>
              <w:t>Повторение и обобщение. Итоговый урок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C2710" w:rsidRDefault="001C2710" w:rsidP="001C2710">
      <w:pPr>
        <w:spacing w:line="240" w:lineRule="auto"/>
        <w:rPr>
          <w:sz w:val="24"/>
          <w:szCs w:val="24"/>
        </w:rPr>
      </w:pPr>
    </w:p>
    <w:p w:rsidR="00345647" w:rsidRDefault="00345647" w:rsidP="001C2710">
      <w:pPr>
        <w:spacing w:line="240" w:lineRule="auto"/>
        <w:rPr>
          <w:sz w:val="24"/>
          <w:szCs w:val="24"/>
        </w:rPr>
      </w:pPr>
    </w:p>
    <w:p w:rsidR="00345647" w:rsidRPr="00A97D4D" w:rsidRDefault="00345647" w:rsidP="001C2710">
      <w:pPr>
        <w:spacing w:line="240" w:lineRule="auto"/>
        <w:rPr>
          <w:sz w:val="24"/>
          <w:szCs w:val="24"/>
        </w:rPr>
      </w:pPr>
    </w:p>
    <w:p w:rsidR="001C2710" w:rsidRPr="001C2710" w:rsidRDefault="001C2710" w:rsidP="001C2710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C2710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ТЕМАТИЧЕСКОЕ ПЛАНИРОВАНИЕ ПО ХИМИИ</w:t>
      </w:r>
    </w:p>
    <w:p w:rsidR="001C2710" w:rsidRPr="008144BD" w:rsidRDefault="001C2710" w:rsidP="001C2710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D4D">
        <w:rPr>
          <w:rFonts w:ascii="Times New Roman" w:hAnsi="Times New Roman"/>
          <w:b/>
          <w:bCs/>
          <w:sz w:val="24"/>
          <w:szCs w:val="24"/>
        </w:rPr>
        <w:t>9 КЛАСС (68 ЧАСОВ)</w:t>
      </w:r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5670"/>
        <w:gridCol w:w="708"/>
      </w:tblGrid>
      <w:tr w:rsidR="001C2710" w:rsidRPr="00A97D4D" w:rsidTr="001C2710">
        <w:trPr>
          <w:trHeight w:val="929"/>
        </w:trPr>
        <w:tc>
          <w:tcPr>
            <w:tcW w:w="709" w:type="dxa"/>
            <w:vMerge w:val="restart"/>
            <w:vAlign w:val="center"/>
          </w:tcPr>
          <w:p w:rsidR="001C2710" w:rsidRPr="00892BB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BB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2710" w:rsidRPr="00892BB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92BB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2BB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1C2710" w:rsidRPr="00892BB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BB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C2710" w:rsidRPr="00A97D4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1C2710" w:rsidRPr="00A97D4D" w:rsidRDefault="001C2710" w:rsidP="00345647">
            <w:pPr>
              <w:widowControl w:val="0"/>
              <w:tabs>
                <w:tab w:val="left" w:pos="1124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C2710" w:rsidRPr="00A97D4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на изучение</w:t>
            </w:r>
          </w:p>
        </w:tc>
      </w:tr>
      <w:tr w:rsidR="001C2710" w:rsidRPr="00A97D4D" w:rsidTr="001C2710">
        <w:trPr>
          <w:trHeight w:val="276"/>
        </w:trPr>
        <w:tc>
          <w:tcPr>
            <w:tcW w:w="709" w:type="dxa"/>
            <w:vMerge/>
            <w:vAlign w:val="center"/>
          </w:tcPr>
          <w:p w:rsidR="001C2710" w:rsidRPr="00892BB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C2710" w:rsidRPr="00892BB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2710" w:rsidRPr="00A97D4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1C2710" w:rsidRPr="00A97D4D" w:rsidRDefault="001C2710" w:rsidP="00345647">
            <w:pPr>
              <w:widowControl w:val="0"/>
              <w:tabs>
                <w:tab w:val="left" w:pos="1124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C2710" w:rsidRPr="00A97D4D" w:rsidRDefault="001C2710" w:rsidP="00345647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2710" w:rsidRPr="00A97D4D" w:rsidTr="001C2710">
        <w:trPr>
          <w:trHeight w:val="367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1C2710" w:rsidRPr="00A97D4D" w:rsidRDefault="001C2710" w:rsidP="00345647">
            <w:pPr>
              <w:shd w:val="clear" w:color="auto" w:fill="FFFFFF"/>
              <w:tabs>
                <w:tab w:val="left" w:pos="1124"/>
                <w:tab w:val="left" w:leader="dot" w:pos="6398"/>
              </w:tabs>
              <w:spacing w:after="0" w:line="240" w:lineRule="auto"/>
              <w:ind w:left="132" w:right="-15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710" w:rsidRPr="00A97D4D" w:rsidTr="001C2710">
        <w:trPr>
          <w:trHeight w:val="367"/>
        </w:trPr>
        <w:tc>
          <w:tcPr>
            <w:tcW w:w="709" w:type="dxa"/>
            <w:vMerge w:val="restart"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1C2710" w:rsidRPr="00892BBD" w:rsidRDefault="001C2710" w:rsidP="00345647">
            <w:pPr>
              <w:spacing w:after="0" w:line="240" w:lineRule="auto"/>
              <w:ind w:left="132"/>
              <w:rPr>
                <w:rFonts w:ascii="Times New Roman" w:hAnsi="Times New Roman"/>
                <w:iCs/>
                <w:color w:val="111111"/>
                <w:sz w:val="24"/>
                <w:szCs w:val="24"/>
              </w:rPr>
            </w:pPr>
            <w:r w:rsidRPr="00892BBD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Повторение. Классификация химических реакций - 5 ч</w:t>
            </w:r>
          </w:p>
          <w:p w:rsidR="001C2710" w:rsidRPr="00892BBD" w:rsidRDefault="001C2710" w:rsidP="00345647">
            <w:pPr>
              <w:spacing w:after="0" w:line="240" w:lineRule="auto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Вводный инструктаж по ТБ. Важнейшие классы неорганических соединений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16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552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Окислительно</w:t>
            </w:r>
            <w:proofErr w:type="spellEnd"/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-восстановительная реакция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2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Тепловые эффекты химических реакций. Расчеты по термохимическим уравнениям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337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Скорость химических реакций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 w:val="restart"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B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1C2710" w:rsidRPr="00892BBD" w:rsidRDefault="001C2710" w:rsidP="00345647">
            <w:pPr>
              <w:spacing w:after="0" w:line="240" w:lineRule="auto"/>
              <w:ind w:left="132"/>
              <w:rPr>
                <w:rFonts w:ascii="Times New Roman" w:hAnsi="Times New Roman"/>
                <w:iCs/>
                <w:color w:val="111111"/>
                <w:sz w:val="24"/>
                <w:szCs w:val="24"/>
              </w:rPr>
            </w:pPr>
            <w:r w:rsidRPr="00892BBD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Химические реакции в водных растворах - 10 ч</w:t>
            </w:r>
          </w:p>
          <w:p w:rsidR="001C2710" w:rsidRPr="00892BBD" w:rsidRDefault="001C2710" w:rsidP="00345647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Сущность процесса электролитической диссоциации.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Диссоциация кислот, щелочей и солей</w:t>
            </w:r>
          </w:p>
          <w:p w:rsidR="001C2710" w:rsidRPr="00A97D4D" w:rsidRDefault="001C2710" w:rsidP="00345647">
            <w:pPr>
              <w:shd w:val="clear" w:color="auto" w:fill="FFFFFF"/>
              <w:tabs>
                <w:tab w:val="left" w:pos="1124"/>
                <w:tab w:val="left" w:leader="dot" w:pos="6264"/>
              </w:tabs>
              <w:spacing w:after="0" w:line="240" w:lineRule="auto"/>
              <w:ind w:left="132" w:righ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302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Степень электролитической диссоциации, сильные и слабые электролиты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19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Реакц</w:t>
            </w:r>
            <w:proofErr w:type="gramStart"/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ии ио</w:t>
            </w:r>
            <w:proofErr w:type="gramEnd"/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нного обмена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397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Реакц</w:t>
            </w:r>
            <w:proofErr w:type="gramStart"/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ии ио</w:t>
            </w:r>
            <w:proofErr w:type="gramEnd"/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нного обмена, условия протекания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Упражнения в написании полных и сокращенных ионных уравнений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Гидролиз солей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Расчеты по уравнениям химических реакций, если одно из реагирующих веществ дано в избытке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Контрольная работа №1 по теме «ТЭД»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 w:val="restart"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BB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1C2710" w:rsidRPr="00892BBD" w:rsidRDefault="001C2710" w:rsidP="00345647">
            <w:pPr>
              <w:spacing w:after="0" w:line="240" w:lineRule="auto"/>
              <w:ind w:left="132"/>
              <w:rPr>
                <w:rFonts w:ascii="Times New Roman" w:hAnsi="Times New Roman"/>
                <w:iCs/>
                <w:color w:val="111111"/>
                <w:sz w:val="24"/>
                <w:szCs w:val="24"/>
              </w:rPr>
            </w:pPr>
            <w:r w:rsidRPr="00892BBD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Галогены - 4 ч</w:t>
            </w:r>
          </w:p>
          <w:p w:rsidR="001C2710" w:rsidRPr="00892BBD" w:rsidRDefault="001C2710" w:rsidP="00345647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Характеристика галогенов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Хлор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Хлороводород</w:t>
            </w:r>
            <w:proofErr w:type="spellEnd"/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: получение и свойства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Соляная кислота и её свойства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 w:val="restart"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BB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1C2710" w:rsidRPr="00892BBD" w:rsidRDefault="001C2710" w:rsidP="00345647">
            <w:pPr>
              <w:spacing w:after="0" w:line="240" w:lineRule="auto"/>
              <w:ind w:left="132"/>
              <w:rPr>
                <w:rFonts w:ascii="Times New Roman" w:hAnsi="Times New Roman"/>
                <w:iCs/>
                <w:color w:val="111111"/>
                <w:sz w:val="24"/>
                <w:szCs w:val="24"/>
              </w:rPr>
            </w:pPr>
            <w:r w:rsidRPr="00892BBD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Подгруппа кислорода - 5 ч</w:t>
            </w:r>
          </w:p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Характеристика кислорода и серы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Свойства и применение серы</w:t>
            </w:r>
          </w:p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Сероводород. Сульфиды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Оксиды серы. Сернистая кислота. Серная кислота, состав, строение, свойства, применение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1C2710" w:rsidRPr="008D6E4F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Решение экспериментальных задач по теме: «Кислород и сера»</w:t>
            </w: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 w:val="restart"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BB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1C2710" w:rsidRPr="00892BBD" w:rsidRDefault="001C2710" w:rsidP="00345647">
            <w:pPr>
              <w:spacing w:after="0" w:line="240" w:lineRule="auto"/>
              <w:ind w:left="132"/>
              <w:rPr>
                <w:rFonts w:ascii="Times New Roman" w:hAnsi="Times New Roman"/>
                <w:iCs/>
                <w:color w:val="111111"/>
                <w:sz w:val="24"/>
                <w:szCs w:val="24"/>
              </w:rPr>
            </w:pPr>
            <w:r w:rsidRPr="00892BBD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Подгруппа азота - 9ч</w:t>
            </w:r>
          </w:p>
          <w:p w:rsidR="001C2710" w:rsidRPr="00892BBD" w:rsidRDefault="001C2710" w:rsidP="00345647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Характеристика азота и фосфора. Свойства азота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A97D4D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  <w:vAlign w:val="center"/>
          </w:tcPr>
          <w:p w:rsidR="001C2710" w:rsidRPr="008D6E4F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Аммиак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Получение аммиака и опыты с ним. Ознакомление со свойствами водного раствора аммиака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0" w:type="dxa"/>
            <w:vAlign w:val="center"/>
          </w:tcPr>
          <w:p w:rsidR="001C2710" w:rsidRPr="008D6E4F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Соли аммония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Азотная кислота, строение, свойства, применение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Соли азотной кислоты. Круговорот азота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Фосфор.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Оксид фосфора (V). Фосфорная кислота и её соли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Контрольная работа№2 по темам 4, 5</w:t>
            </w:r>
          </w:p>
          <w:p w:rsidR="001C2710" w:rsidRPr="00A97D4D" w:rsidRDefault="001C2710" w:rsidP="00345647">
            <w:pPr>
              <w:widowControl w:val="0"/>
              <w:tabs>
                <w:tab w:val="left" w:pos="112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27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 w:val="restart"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BB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1C2710" w:rsidRPr="00892BBD" w:rsidRDefault="001C2710" w:rsidP="00345647">
            <w:pPr>
              <w:spacing w:after="0" w:line="240" w:lineRule="auto"/>
              <w:ind w:left="132"/>
              <w:rPr>
                <w:rFonts w:ascii="Times New Roman" w:hAnsi="Times New Roman"/>
                <w:iCs/>
                <w:color w:val="111111"/>
                <w:sz w:val="24"/>
                <w:szCs w:val="24"/>
              </w:rPr>
            </w:pPr>
            <w:r w:rsidRPr="00892BBD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Подгруппа углерода - 8 ч</w:t>
            </w:r>
          </w:p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Характеристика углерода и кремния. Аллотропия углерода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Химические свойства углерода. Адсорбция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Оксид углерода (11)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Оксид углерода (1V)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Угольная кислота. Соли угольной кислоты. Круговорот углерода в природе</w:t>
            </w:r>
          </w:p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Практическая работа № 6 Получение оксида углерода (IV) и изучение его свойств. Распознавание карбонатов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Кремний и его свойства. Оксид кремния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Кремниевая кислота. Соли кремниевой кислоты.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 w:val="restart"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BB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1C2710" w:rsidRPr="00892BBD" w:rsidRDefault="001C2710" w:rsidP="00345647">
            <w:pPr>
              <w:spacing w:after="0" w:line="240" w:lineRule="auto"/>
              <w:ind w:left="132"/>
              <w:rPr>
                <w:rFonts w:ascii="Times New Roman" w:hAnsi="Times New Roman"/>
                <w:iCs/>
                <w:color w:val="111111"/>
                <w:sz w:val="24"/>
                <w:szCs w:val="24"/>
              </w:rPr>
            </w:pPr>
            <w:r w:rsidRPr="00892BBD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Металлы - 13 ч</w:t>
            </w:r>
          </w:p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Нахождение металлов в природе и общие способы их получения. Электролиз.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Сплавы металлов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Щелочные металлы. Натрий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Магний. Щелочноземельные металлы.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Важнейшие соединения кальция. Жесткость воды и способы ее устранения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Алюминий, строение, свойства. Соединения алюминия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Важнейшие соединения алюминия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Железо.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Соединения железа</w:t>
            </w:r>
            <w:proofErr w:type="gramStart"/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Решение экспериментальных задач по теме «Металлы»</w:t>
            </w:r>
          </w:p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Сплавы металлов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Щелочные металлы. Натрий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345647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Заключительный урок по курсу неорганической химии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 w:val="restart"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B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1C2710" w:rsidRPr="00892BBD" w:rsidRDefault="001C2710" w:rsidP="00345647">
            <w:pPr>
              <w:spacing w:after="0" w:line="240" w:lineRule="auto"/>
              <w:ind w:left="132" w:right="132"/>
              <w:rPr>
                <w:rFonts w:ascii="Times New Roman" w:hAnsi="Times New Roman"/>
                <w:iCs/>
                <w:color w:val="111111"/>
                <w:sz w:val="24"/>
                <w:szCs w:val="24"/>
              </w:rPr>
            </w:pPr>
            <w:r w:rsidRPr="00892BBD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Первоначальные представления об органических веществах - 9 ч</w:t>
            </w:r>
          </w:p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Органическая химия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Предельные (насыщенные) углеводороды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Непредельные (ненасыщенные) углеводороды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Полимеры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Производные углеводородов. Спирты.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Карбоновые кислоты. Сложные эфиры. Жиры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Углеводы. Глюкоза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Аминокислоты. Белки.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345647">
        <w:trPr>
          <w:trHeight w:val="522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Закрепление знаний по курсу «Органическая химия».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 w:val="restart"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BB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1C2710" w:rsidRPr="00892BBD" w:rsidRDefault="001C2710" w:rsidP="00345647">
            <w:pPr>
              <w:spacing w:after="0" w:line="240" w:lineRule="auto"/>
              <w:ind w:left="132"/>
              <w:rPr>
                <w:rFonts w:ascii="Times New Roman" w:hAnsi="Times New Roman"/>
                <w:iCs/>
                <w:color w:val="111111"/>
                <w:sz w:val="24"/>
                <w:szCs w:val="24"/>
              </w:rPr>
            </w:pPr>
            <w:r w:rsidRPr="00892BBD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Повторение - 5 ч</w:t>
            </w:r>
          </w:p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Строение атома. Строение электронных оболочек атомов первых 20 элементов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Периодический закон и Периодическая система </w:t>
            </w:r>
            <w:proofErr w:type="spellStart"/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Д.И.Менделеев</w:t>
            </w:r>
            <w:r w:rsidR="008D6E4F">
              <w:rPr>
                <w:rFonts w:ascii="Times New Roman" w:hAnsi="Times New Roman"/>
                <w:color w:val="111111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Строение веществ. Химическая связь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Взаимосвязь различных классов неорганических соединений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2710" w:rsidRPr="00A97D4D" w:rsidTr="001C2710">
        <w:trPr>
          <w:trHeight w:val="450"/>
        </w:trPr>
        <w:tc>
          <w:tcPr>
            <w:tcW w:w="709" w:type="dxa"/>
            <w:vMerge/>
          </w:tcPr>
          <w:p w:rsidR="001C2710" w:rsidRPr="00892BB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2710" w:rsidRPr="00892BBD" w:rsidRDefault="001C2710" w:rsidP="00345647">
            <w:pPr>
              <w:spacing w:after="0" w:line="240" w:lineRule="auto"/>
              <w:ind w:left="132" w:firstLineChars="100" w:firstLine="240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710" w:rsidRPr="00A97D4D" w:rsidRDefault="001C2710" w:rsidP="00345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0" w:type="dxa"/>
            <w:vAlign w:val="center"/>
          </w:tcPr>
          <w:p w:rsidR="001C2710" w:rsidRPr="00A97D4D" w:rsidRDefault="001C2710" w:rsidP="008D6E4F">
            <w:pPr>
              <w:tabs>
                <w:tab w:val="left" w:pos="1124"/>
              </w:tabs>
              <w:spacing w:after="0" w:line="240" w:lineRule="auto"/>
              <w:ind w:left="132" w:right="27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97D4D">
              <w:rPr>
                <w:rFonts w:ascii="Times New Roman" w:hAnsi="Times New Roman"/>
                <w:color w:val="111111"/>
                <w:sz w:val="24"/>
                <w:szCs w:val="24"/>
              </w:rPr>
              <w:t>Итоговый урок</w:t>
            </w:r>
          </w:p>
        </w:tc>
        <w:tc>
          <w:tcPr>
            <w:tcW w:w="708" w:type="dxa"/>
          </w:tcPr>
          <w:p w:rsidR="001C2710" w:rsidRPr="00345647" w:rsidRDefault="001C2710" w:rsidP="0034564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C2710" w:rsidRPr="00A97D4D" w:rsidRDefault="001C2710" w:rsidP="001C2710">
      <w:pPr>
        <w:spacing w:line="240" w:lineRule="auto"/>
        <w:rPr>
          <w:sz w:val="24"/>
          <w:szCs w:val="24"/>
        </w:rPr>
      </w:pPr>
    </w:p>
    <w:p w:rsidR="001C2710" w:rsidRDefault="001C2710" w:rsidP="001C2710"/>
    <w:p w:rsidR="001C2710" w:rsidRPr="001C2710" w:rsidRDefault="001C2710" w:rsidP="001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C2710" w:rsidRPr="001C2710" w:rsidSect="001C271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77" w:rsidRDefault="00751277" w:rsidP="006217E6">
      <w:pPr>
        <w:spacing w:after="0" w:line="240" w:lineRule="auto"/>
      </w:pPr>
      <w:r>
        <w:separator/>
      </w:r>
    </w:p>
  </w:endnote>
  <w:endnote w:type="continuationSeparator" w:id="0">
    <w:p w:rsidR="00751277" w:rsidRDefault="00751277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76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5647" w:rsidRPr="00345647" w:rsidRDefault="00F4716C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456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5647" w:rsidRPr="003456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56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00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456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5647" w:rsidRDefault="003456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77" w:rsidRDefault="00751277" w:rsidP="006217E6">
      <w:pPr>
        <w:spacing w:after="0" w:line="240" w:lineRule="auto"/>
      </w:pPr>
      <w:r>
        <w:separator/>
      </w:r>
    </w:p>
  </w:footnote>
  <w:footnote w:type="continuationSeparator" w:id="0">
    <w:p w:rsidR="00751277" w:rsidRDefault="00751277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3B5A246E"/>
    <w:multiLevelType w:val="hybridMultilevel"/>
    <w:tmpl w:val="9F9C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9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D5941"/>
    <w:multiLevelType w:val="hybridMultilevel"/>
    <w:tmpl w:val="0718A13E"/>
    <w:lvl w:ilvl="0" w:tplc="B448E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28"/>
  </w:num>
  <w:num w:numId="12">
    <w:abstractNumId w:val="7"/>
  </w:num>
  <w:num w:numId="13">
    <w:abstractNumId w:val="24"/>
  </w:num>
  <w:num w:numId="14">
    <w:abstractNumId w:val="10"/>
  </w:num>
  <w:num w:numId="15">
    <w:abstractNumId w:val="8"/>
  </w:num>
  <w:num w:numId="16">
    <w:abstractNumId w:val="38"/>
  </w:num>
  <w:num w:numId="17">
    <w:abstractNumId w:val="37"/>
  </w:num>
  <w:num w:numId="18">
    <w:abstractNumId w:val="20"/>
  </w:num>
  <w:num w:numId="19">
    <w:abstractNumId w:val="27"/>
  </w:num>
  <w:num w:numId="20">
    <w:abstractNumId w:val="17"/>
  </w:num>
  <w:num w:numId="21">
    <w:abstractNumId w:val="9"/>
  </w:num>
  <w:num w:numId="22">
    <w:abstractNumId w:val="15"/>
  </w:num>
  <w:num w:numId="23">
    <w:abstractNumId w:val="0"/>
  </w:num>
  <w:num w:numId="24">
    <w:abstractNumId w:val="29"/>
  </w:num>
  <w:num w:numId="25">
    <w:abstractNumId w:val="1"/>
  </w:num>
  <w:num w:numId="26">
    <w:abstractNumId w:val="11"/>
  </w:num>
  <w:num w:numId="27">
    <w:abstractNumId w:val="16"/>
  </w:num>
  <w:num w:numId="28">
    <w:abstractNumId w:val="6"/>
  </w:num>
  <w:num w:numId="29">
    <w:abstractNumId w:val="39"/>
  </w:num>
  <w:num w:numId="30">
    <w:abstractNumId w:val="13"/>
  </w:num>
  <w:num w:numId="31">
    <w:abstractNumId w:val="23"/>
  </w:num>
  <w:num w:numId="32">
    <w:abstractNumId w:val="22"/>
  </w:num>
  <w:num w:numId="33">
    <w:abstractNumId w:val="26"/>
  </w:num>
  <w:num w:numId="34">
    <w:abstractNumId w:val="34"/>
  </w:num>
  <w:num w:numId="35">
    <w:abstractNumId w:val="32"/>
  </w:num>
  <w:num w:numId="36">
    <w:abstractNumId w:val="18"/>
  </w:num>
  <w:num w:numId="37">
    <w:abstractNumId w:val="33"/>
  </w:num>
  <w:num w:numId="38">
    <w:abstractNumId w:val="36"/>
  </w:num>
  <w:num w:numId="39">
    <w:abstractNumId w:val="31"/>
  </w:num>
  <w:num w:numId="40">
    <w:abstractNumId w:val="1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7E6"/>
    <w:rsid w:val="00014D03"/>
    <w:rsid w:val="00070003"/>
    <w:rsid w:val="00116AAA"/>
    <w:rsid w:val="001C2710"/>
    <w:rsid w:val="001C466A"/>
    <w:rsid w:val="001D0830"/>
    <w:rsid w:val="002541FC"/>
    <w:rsid w:val="00343D98"/>
    <w:rsid w:val="00345647"/>
    <w:rsid w:val="003C2E8F"/>
    <w:rsid w:val="00420001"/>
    <w:rsid w:val="0043204F"/>
    <w:rsid w:val="00585A7A"/>
    <w:rsid w:val="005C1274"/>
    <w:rsid w:val="006217E6"/>
    <w:rsid w:val="006E43F1"/>
    <w:rsid w:val="007374C0"/>
    <w:rsid w:val="00751277"/>
    <w:rsid w:val="008042D6"/>
    <w:rsid w:val="0081703C"/>
    <w:rsid w:val="008C1903"/>
    <w:rsid w:val="008D6E4F"/>
    <w:rsid w:val="008D6F91"/>
    <w:rsid w:val="009358F3"/>
    <w:rsid w:val="009F32ED"/>
    <w:rsid w:val="00AD48ED"/>
    <w:rsid w:val="00AE707A"/>
    <w:rsid w:val="00B031CB"/>
    <w:rsid w:val="00B5049F"/>
    <w:rsid w:val="00BD358A"/>
    <w:rsid w:val="00CA4903"/>
    <w:rsid w:val="00DB7DA6"/>
    <w:rsid w:val="00DD19E3"/>
    <w:rsid w:val="00E6640C"/>
    <w:rsid w:val="00E9697C"/>
    <w:rsid w:val="00EA61F6"/>
    <w:rsid w:val="00F4716C"/>
    <w:rsid w:val="00FE11DA"/>
    <w:rsid w:val="00FF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paragraph" w:styleId="2">
    <w:name w:val="heading 2"/>
    <w:basedOn w:val="a"/>
    <w:link w:val="20"/>
    <w:qFormat/>
    <w:rsid w:val="001C271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7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17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7E6"/>
  </w:style>
  <w:style w:type="paragraph" w:styleId="a7">
    <w:name w:val="footer"/>
    <w:basedOn w:val="a"/>
    <w:link w:val="a8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7E6"/>
  </w:style>
  <w:style w:type="character" w:styleId="a9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17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17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217E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0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217E6"/>
    <w:rPr>
      <w:rFonts w:eastAsia="Times New Roman"/>
      <w:lang w:eastAsia="ru-RU"/>
    </w:rPr>
  </w:style>
  <w:style w:type="table" w:styleId="af0">
    <w:name w:val="Table Grid"/>
    <w:basedOn w:val="a1"/>
    <w:uiPriority w:val="59"/>
    <w:rsid w:val="006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17E6"/>
  </w:style>
  <w:style w:type="paragraph" w:styleId="af5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7">
    <w:name w:val="Body Text"/>
    <w:basedOn w:val="a"/>
    <w:link w:val="af8"/>
    <w:uiPriority w:val="99"/>
    <w:semiHidden/>
    <w:unhideWhenUsed/>
    <w:rsid w:val="006217E6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217E6"/>
  </w:style>
  <w:style w:type="table" w:customStyle="1" w:styleId="24">
    <w:name w:val="Сетка таблицы2"/>
    <w:basedOn w:val="a1"/>
    <w:next w:val="af0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9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  <w:style w:type="paragraph" w:customStyle="1" w:styleId="11">
    <w:name w:val="Без интервала1"/>
    <w:uiPriority w:val="99"/>
    <w:rsid w:val="001C2710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Hyperlink"/>
    <w:uiPriority w:val="99"/>
    <w:rsid w:val="001C2710"/>
    <w:rPr>
      <w:rFonts w:cs="Times New Roman"/>
      <w:color w:val="648BCB"/>
      <w:u w:val="single"/>
    </w:rPr>
  </w:style>
  <w:style w:type="character" w:customStyle="1" w:styleId="20">
    <w:name w:val="Заголовок 2 Знак"/>
    <w:basedOn w:val="a0"/>
    <w:link w:val="2"/>
    <w:rsid w:val="001C271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1C2710"/>
  </w:style>
  <w:style w:type="character" w:customStyle="1" w:styleId="40">
    <w:name w:val="Заголовок 4 Знак"/>
    <w:basedOn w:val="a0"/>
    <w:link w:val="4"/>
    <w:uiPriority w:val="9"/>
    <w:semiHidden/>
    <w:rsid w:val="001C271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20</Pages>
  <Words>7221</Words>
  <Characters>41165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20</cp:revision>
  <cp:lastPrinted>2019-11-14T06:16:00Z</cp:lastPrinted>
  <dcterms:created xsi:type="dcterms:W3CDTF">2014-10-22T07:06:00Z</dcterms:created>
  <dcterms:modified xsi:type="dcterms:W3CDTF">2019-11-14T06:17:00Z</dcterms:modified>
</cp:coreProperties>
</file>