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E7" w:rsidRPr="00F805E7" w:rsidRDefault="00F805E7" w:rsidP="00F805E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-651234</wp:posOffset>
            </wp:positionH>
            <wp:positionV relativeFrom="paragraph">
              <wp:posOffset>-477273</wp:posOffset>
            </wp:positionV>
            <wp:extent cx="7336587" cy="10376453"/>
            <wp:effectExtent l="0" t="0" r="0" b="0"/>
            <wp:wrapNone/>
            <wp:docPr id="1" name="Рисунок 1" descr="D:\СКАНИРОВАНИЕ\2019-11-14\Сканирование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ИРОВАНИЕ\2019-11-14\Сканирование0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978" cy="10377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805E7" w:rsidRDefault="00F805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4F50EA" w:rsidRPr="00EC6B50" w:rsidRDefault="004F50EA" w:rsidP="00EC6B5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6B5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Планируемые результаты освоения учебного курса </w:t>
      </w:r>
      <w:r w:rsidR="00BF0B4F" w:rsidRPr="00EC6B50">
        <w:rPr>
          <w:rFonts w:ascii="Times New Roman" w:hAnsi="Times New Roman" w:cs="Times New Roman"/>
          <w:b/>
          <w:sz w:val="24"/>
          <w:szCs w:val="24"/>
          <w:u w:val="single"/>
        </w:rPr>
        <w:t xml:space="preserve">«История Самарского края»  </w:t>
      </w:r>
    </w:p>
    <w:p w:rsidR="00392DCE" w:rsidRPr="00EC6B50" w:rsidRDefault="004F50EA" w:rsidP="00EC6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6B50"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Личностные результаты: </w:t>
      </w:r>
    </w:p>
    <w:p w:rsidR="00392DCE" w:rsidRPr="00EC6B50" w:rsidRDefault="004F50EA" w:rsidP="00EC6B50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осознание  своей  идентичности  как  гражданина  страны,  члена  семьи,  этнической и религиозной группы, локальной и региональной общности; </w:t>
      </w:r>
    </w:p>
    <w:p w:rsidR="00392DCE" w:rsidRPr="00EC6B50" w:rsidRDefault="004F50EA" w:rsidP="00EC6B50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освоение  гуманистических  традиций  и  ценностей  современного  общества, уважение прав и свобод человека; </w:t>
      </w:r>
    </w:p>
    <w:p w:rsidR="00392DCE" w:rsidRPr="00EC6B50" w:rsidRDefault="004F50EA" w:rsidP="00EC6B50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осмысление  социально-нравственного  опыта  предшествующих  поколений, способность  к  определению  своей  позиции  и  ответственному  поведению  в современном обществе;  </w:t>
      </w:r>
    </w:p>
    <w:p w:rsidR="00392DCE" w:rsidRPr="00EC6B50" w:rsidRDefault="004F50EA" w:rsidP="00EC6B50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формирование  уважительного  отношения  к  истории  и  культуре  своего  народа  и народов,  живущих  рядом;  выработка  умения  толерантно  относиться  к  людям иной национальной принадлежности. </w:t>
      </w:r>
    </w:p>
    <w:p w:rsidR="00392DCE" w:rsidRPr="00EC6B50" w:rsidRDefault="004F50EA" w:rsidP="00EC6B50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C6B50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EC6B50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результаты: </w:t>
      </w:r>
    </w:p>
    <w:p w:rsidR="000E4ABA" w:rsidRPr="00EC6B50" w:rsidRDefault="004F50EA" w:rsidP="00EC6B50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овладение  способностью  сознательно  организовывать  и  регулировать  свою деятельность по изучению истории родного края;  </w:t>
      </w:r>
    </w:p>
    <w:p w:rsidR="000E4ABA" w:rsidRPr="00EC6B50" w:rsidRDefault="004F50EA" w:rsidP="00EC6B50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овладение  обучающимися  умениями  самостоятельно  работать  с  источниками краеведческой  информации;  сочетать  панорамный  взгляд  на  регион  с выделением отдельных деталей повседневного бытия; </w:t>
      </w:r>
    </w:p>
    <w:p w:rsidR="000E4ABA" w:rsidRPr="00EC6B50" w:rsidRDefault="004F50EA" w:rsidP="00EC6B50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развитие  у  школьников  познавательных  интересов,  интеллектуальных  и творческих  способностей,  приобщение  к  решению  местных  проблем, </w:t>
      </w:r>
    </w:p>
    <w:p w:rsidR="000E4ABA" w:rsidRPr="00EC6B50" w:rsidRDefault="004F50EA" w:rsidP="00EC6B50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самостоятельного приобретения новых знаний;  </w:t>
      </w:r>
    </w:p>
    <w:p w:rsidR="000E4ABA" w:rsidRPr="00EC6B50" w:rsidRDefault="004F50EA" w:rsidP="00EC6B50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развитие  навыков  сотрудничества  с  соучениками,  коллективной  работы, освоение  основ  межкультурного  взаимодействия  в  школе  и  социальном окружении. </w:t>
      </w:r>
    </w:p>
    <w:p w:rsidR="000E4ABA" w:rsidRPr="00EC6B50" w:rsidRDefault="000E4ABA" w:rsidP="00EC6B50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0E4ABA" w:rsidRPr="00EC6B50" w:rsidRDefault="004F50EA" w:rsidP="00EC6B50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6B50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Предметные результаты: </w:t>
      </w:r>
    </w:p>
    <w:p w:rsidR="000E4ABA" w:rsidRPr="00EC6B50" w:rsidRDefault="004F50EA" w:rsidP="00EC6B50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освоение  </w:t>
      </w:r>
      <w:proofErr w:type="gramStart"/>
      <w:r w:rsidRPr="00EC6B5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C6B50">
        <w:rPr>
          <w:rFonts w:ascii="Times New Roman" w:hAnsi="Times New Roman" w:cs="Times New Roman"/>
          <w:sz w:val="24"/>
          <w:szCs w:val="24"/>
        </w:rPr>
        <w:t xml:space="preserve">  знаний  об  основных  этапах  формирования </w:t>
      </w:r>
    </w:p>
    <w:p w:rsidR="000E4ABA" w:rsidRPr="00EC6B50" w:rsidRDefault="004F50EA" w:rsidP="00EC6B50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многонационального  населения  Самарской  области,  о  культурных  достижениях региона и родного города (села);  </w:t>
      </w:r>
    </w:p>
    <w:p w:rsidR="000E4ABA" w:rsidRPr="00EC6B50" w:rsidRDefault="004F50EA" w:rsidP="00EC6B50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понимание  особой  роли  Самарского  края,  малой  Родины  в  истории  России  и мировой  истории,  воспитание  чувства  гордости  за  национальные  свершения, открытия, победы; </w:t>
      </w:r>
    </w:p>
    <w:p w:rsidR="000E4ABA" w:rsidRPr="00EC6B50" w:rsidRDefault="004F50EA" w:rsidP="00EC6B50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воспитание  у  школьников  уважения  к  историко-культурному  наследию Самарского  края,  любви  к  родному  городу  (селу),  позитивного  отношения  к среде поселения; 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социальноответственному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 поведению в ней; </w:t>
      </w:r>
    </w:p>
    <w:p w:rsidR="004F50EA" w:rsidRPr="00EC6B50" w:rsidRDefault="004F50EA" w:rsidP="00EC6B50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формирование  способности  и  готовности  к  использованию  краеведческих знаний  и  умений  в  повседневной  жизни,  к  сохранению,  возрождению  и развитию культуры родного края. </w:t>
      </w:r>
    </w:p>
    <w:p w:rsidR="00BF0B4F" w:rsidRPr="00EC6B50" w:rsidRDefault="00BF0B4F" w:rsidP="00EC6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4ABA" w:rsidRPr="00EC6B50" w:rsidRDefault="00BF0B4F" w:rsidP="00EC6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6B50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4F50EA" w:rsidRPr="00EC6B5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Содержание учебного курса  </w:t>
      </w:r>
    </w:p>
    <w:p w:rsidR="000E4ABA" w:rsidRPr="00EC6B50" w:rsidRDefault="004F50EA" w:rsidP="00EC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Курс  «История  Самарского  края»  в  основной  школе  направлен  на  овладение обучающимися знаниями об основных этапах развития народов региона  с древнейших времён  и  до  наших  дней.  Содержание  курса  позволит  школьникам  увидеть  свой родной край как сложный, многообразный, единый регион Среднее Поволжье. Данный  курс  должен  способствовать  пониманию  </w:t>
      </w:r>
      <w:proofErr w:type="gramStart"/>
      <w:r w:rsidRPr="00EC6B5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C6B50">
        <w:rPr>
          <w:rFonts w:ascii="Times New Roman" w:hAnsi="Times New Roman" w:cs="Times New Roman"/>
          <w:sz w:val="24"/>
          <w:szCs w:val="24"/>
        </w:rPr>
        <w:t xml:space="preserve">  значимости наследия края для современных 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самарцев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, позволит углубить и расширить имеющиеся у них знания по истории края. Школьники  получат  знания  об  этапах  формирования  исторического  и культурного  наследия  Самарского  края;  о  памятниках  и  традициях  разных  эпох;  о создателях  наследия  края  –  представителях  различных  эпох,  разных  сословий  и национальностей.  Академик  С.О.  Шмидт,  говоря  о  роли  краеведения, отмечал: «Краеведение возбуждает интерес и воспитывает уважение к истокам нашим, к родной земле… Его воздействие велико и на разум, и на душу».  </w:t>
      </w:r>
    </w:p>
    <w:p w:rsidR="000E4ABA" w:rsidRPr="00EC6B50" w:rsidRDefault="004F50EA" w:rsidP="00EC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b/>
          <w:sz w:val="24"/>
          <w:szCs w:val="24"/>
          <w:u w:val="single"/>
        </w:rPr>
        <w:t>Цель курса</w:t>
      </w:r>
      <w:r w:rsidRPr="00EC6B50">
        <w:rPr>
          <w:rFonts w:ascii="Times New Roman" w:hAnsi="Times New Roman" w:cs="Times New Roman"/>
          <w:sz w:val="24"/>
          <w:szCs w:val="24"/>
        </w:rPr>
        <w:t xml:space="preserve">  «История  Самарского  края»   - формирование у </w:t>
      </w:r>
      <w:proofErr w:type="gramStart"/>
      <w:r w:rsidRPr="00EC6B5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C6B50">
        <w:rPr>
          <w:rFonts w:ascii="Times New Roman" w:hAnsi="Times New Roman" w:cs="Times New Roman"/>
          <w:sz w:val="24"/>
          <w:szCs w:val="24"/>
        </w:rPr>
        <w:t xml:space="preserve"> целостного представления об истории Самарского края как части истории России и мира.  </w:t>
      </w:r>
    </w:p>
    <w:p w:rsidR="000E4ABA" w:rsidRPr="00EC6B50" w:rsidRDefault="004F50EA" w:rsidP="00EC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Основными задачами</w:t>
      </w:r>
      <w:r w:rsidRPr="00EC6B50">
        <w:rPr>
          <w:rFonts w:ascii="Times New Roman" w:hAnsi="Times New Roman" w:cs="Times New Roman"/>
          <w:sz w:val="24"/>
          <w:szCs w:val="24"/>
        </w:rPr>
        <w:t xml:space="preserve"> реализации содержания курса являются: </w:t>
      </w:r>
    </w:p>
    <w:p w:rsidR="000E4ABA" w:rsidRPr="00EC6B50" w:rsidRDefault="004F50EA" w:rsidP="00EC6B50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формирование  у  обучающихся  знаний  об  основных  этапах  развития  народов нашей страны, региона с древнейших времён и до наших дней; </w:t>
      </w:r>
    </w:p>
    <w:p w:rsidR="000E4ABA" w:rsidRPr="00EC6B50" w:rsidRDefault="004F50EA" w:rsidP="00EC6B50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содействие  в  активном  освоении  школьниками  российского,  регионального  и мирового культурно-исторического наследия; </w:t>
      </w:r>
    </w:p>
    <w:p w:rsidR="000E4ABA" w:rsidRPr="00EC6B50" w:rsidRDefault="004F50EA" w:rsidP="00EC6B50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приобщение  </w:t>
      </w:r>
      <w:proofErr w:type="gramStart"/>
      <w:r w:rsidRPr="00EC6B5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C6B50">
        <w:rPr>
          <w:rFonts w:ascii="Times New Roman" w:hAnsi="Times New Roman" w:cs="Times New Roman"/>
          <w:sz w:val="24"/>
          <w:szCs w:val="24"/>
        </w:rPr>
        <w:t xml:space="preserve">  к  базовым  национальным  ценностям,  воспитание патриотизма и гражданственности, приверженности идеям гуманизма;  </w:t>
      </w:r>
    </w:p>
    <w:p w:rsidR="000E4ABA" w:rsidRPr="00EC6B50" w:rsidRDefault="004F50EA" w:rsidP="00EC6B50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развитие  у  школьников  умения  анализировать  и  оценивать  содержащуюся  в различных  источниках  информацию  о  событиях  и  явлениях  прошлого  и настоящего. </w:t>
      </w:r>
    </w:p>
    <w:p w:rsidR="000E4ABA" w:rsidRPr="00EC6B50" w:rsidRDefault="000E4ABA" w:rsidP="00EC6B5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E4ABA" w:rsidRPr="00EC6B50" w:rsidRDefault="004F50EA" w:rsidP="00EC6B5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6B5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Специфика курса «История Самарского края» состоит в следующем: </w:t>
      </w:r>
    </w:p>
    <w:p w:rsidR="000E4ABA" w:rsidRPr="00EC6B50" w:rsidRDefault="004F50EA" w:rsidP="00EC6B50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познание  истории  Отечества  через  историю  городов  региона,  старейших  сёл, населенных пунктов;   </w:t>
      </w:r>
    </w:p>
    <w:p w:rsidR="004F50EA" w:rsidRPr="00EC6B50" w:rsidRDefault="004F50EA" w:rsidP="00EC6B50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историко-антропологический  подход  –  изучение  деяний  великих  земляков  (от князя  Г.  Засекина  до  земляков  космонавтов;  изучение  бытовой  истории  рядовых 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самарцев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 и их повседневной жизни); </w:t>
      </w:r>
    </w:p>
    <w:p w:rsidR="004F50EA" w:rsidRPr="00EC6B50" w:rsidRDefault="004F50EA" w:rsidP="00EC6B50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цивилизационный  подход  -  понимание  прошлого  России  как  неотъемлемой части  мирового  исторического  процесса  –  связь  истории  региона  с  мировой историей. </w:t>
      </w:r>
    </w:p>
    <w:p w:rsidR="004F50EA" w:rsidRPr="00EC6B50" w:rsidRDefault="004F50EA" w:rsidP="00EC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ABA" w:rsidRPr="00EC6B50" w:rsidRDefault="004F50EA" w:rsidP="00EC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b/>
          <w:sz w:val="24"/>
          <w:szCs w:val="24"/>
          <w:u w:val="single"/>
        </w:rPr>
        <w:t>Формы  организации  занятий:</w:t>
      </w:r>
      <w:r w:rsidR="000E4ABA" w:rsidRPr="00EC6B5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E4ABA" w:rsidRPr="00EC6B50" w:rsidRDefault="004F50EA" w:rsidP="00EC6B5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занятие-игра;  </w:t>
      </w:r>
    </w:p>
    <w:p w:rsidR="000E4ABA" w:rsidRPr="00EC6B50" w:rsidRDefault="004F50EA" w:rsidP="00EC6B5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лабораторное  занятие  на  основе  документов,  географических  и  исторических  карт; </w:t>
      </w:r>
    </w:p>
    <w:p w:rsidR="000E4ABA" w:rsidRPr="00EC6B50" w:rsidRDefault="004F50EA" w:rsidP="00EC6B5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практикум;  </w:t>
      </w:r>
    </w:p>
    <w:p w:rsidR="000E4ABA" w:rsidRPr="00EC6B50" w:rsidRDefault="004F50EA" w:rsidP="00EC6B5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конференция  по  защите  сообщений;   </w:t>
      </w:r>
    </w:p>
    <w:p w:rsidR="000E4ABA" w:rsidRPr="00EC6B50" w:rsidRDefault="004F50EA" w:rsidP="00EC6B5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дебаты;   </w:t>
      </w:r>
    </w:p>
    <w:p w:rsidR="000E4ABA" w:rsidRPr="00EC6B50" w:rsidRDefault="004F50EA" w:rsidP="00EC6B5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конкурс;   </w:t>
      </w:r>
    </w:p>
    <w:p w:rsidR="000E4ABA" w:rsidRPr="00EC6B50" w:rsidRDefault="004F50EA" w:rsidP="00EC6B5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6B50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0E4ABA" w:rsidRPr="00EC6B50" w:rsidRDefault="004F50EA" w:rsidP="00EC6B5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пешеходная прогулка;   </w:t>
      </w:r>
    </w:p>
    <w:p w:rsidR="000E4ABA" w:rsidRPr="00EC6B50" w:rsidRDefault="004F50EA" w:rsidP="00EC6B5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экскурсия.   </w:t>
      </w:r>
    </w:p>
    <w:p w:rsidR="000E4ABA" w:rsidRPr="00EC6B50" w:rsidRDefault="000E4ABA" w:rsidP="00EC6B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F50EA" w:rsidRPr="00EC6B50" w:rsidRDefault="004F50EA" w:rsidP="00EC6B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Обучающиеся  выполняют  различные  творческие  задания  и задания исследовательского  характера. Занятия  могут  проводиться  не  только  в  классе, но  и  на  улице,  в  парке,  в  музее.  Большое  значение  для  достижения  планируемых  результатов  имеет  организация  проектной  деятельности  учащихся,  которая предусмотрена в каждом разделе программы. </w:t>
      </w:r>
    </w:p>
    <w:p w:rsidR="004F50EA" w:rsidRPr="00EC6B50" w:rsidRDefault="004F50EA" w:rsidP="00EC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B18" w:rsidRPr="00EC6B50" w:rsidRDefault="00C83B18" w:rsidP="00EC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ABA" w:rsidRPr="00EC6B50" w:rsidRDefault="004F50EA" w:rsidP="00EC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Часть I. </w:t>
      </w:r>
    </w:p>
    <w:p w:rsidR="000E4ABA" w:rsidRPr="00EC6B50" w:rsidRDefault="004F50EA" w:rsidP="00EC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>История Самарского края с древнейших времён до середины Х</w:t>
      </w:r>
      <w:proofErr w:type="gramStart"/>
      <w:r w:rsidRPr="00EC6B5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C6B50">
        <w:rPr>
          <w:rFonts w:ascii="Times New Roman" w:hAnsi="Times New Roman" w:cs="Times New Roman"/>
          <w:sz w:val="24"/>
          <w:szCs w:val="24"/>
        </w:rPr>
        <w:t xml:space="preserve">Х века </w:t>
      </w:r>
    </w:p>
    <w:p w:rsidR="000E4ABA" w:rsidRPr="00EC6B50" w:rsidRDefault="004F50EA" w:rsidP="00EC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Введение – 1 час. Глава I. </w:t>
      </w:r>
    </w:p>
    <w:p w:rsidR="000E4ABA" w:rsidRPr="00EC6B50" w:rsidRDefault="004F50EA" w:rsidP="00EC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Открывая страницы истории Самарского края. 6 часов </w:t>
      </w:r>
    </w:p>
    <w:p w:rsidR="000E4ABA" w:rsidRPr="00EC6B50" w:rsidRDefault="004F50EA" w:rsidP="00EC6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§1.  Самарская  область  —  наша  малая  Родина.  Карта  Самарской  области. Положение  Самарского  края  на  карте  нашей  страны.  Основные  вехи  истории Самарского  края:  форпост  восточных  рубежей  страны,  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самарцы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  на  защите  Отчизны, «запасная» столица, современное значение края.  </w:t>
      </w:r>
    </w:p>
    <w:p w:rsidR="000E4ABA" w:rsidRPr="00EC6B50" w:rsidRDefault="004F50EA" w:rsidP="00EC6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§2.  Народы  Самарского  края.  Карта  Самарской  области.  Национальный  состав Самарского края. Русские. Татары. Чуваши. Мордва. Украинцы. Немцы. Евреи.   </w:t>
      </w:r>
    </w:p>
    <w:p w:rsidR="00302223" w:rsidRPr="00EC6B50" w:rsidRDefault="004F50EA" w:rsidP="00EC6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§3. Археология Самарского  края. Археология как наука. Археологические раскопки, археологические  исследования,  археологические  коллекции.  Археологические культуры и археологическая периодизация. </w:t>
      </w:r>
    </w:p>
    <w:p w:rsidR="004F50EA" w:rsidRPr="00EC6B50" w:rsidRDefault="004F50EA" w:rsidP="00EC6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§4.  Самарский  край  в  эпоху  камня  и  раннего  металла.  Древний  каменный  век (палеолит).  Средний  каменный  век  (мезолит).  Новый  каменный  век  (неолит).  </w:t>
      </w:r>
      <w:proofErr w:type="gramStart"/>
      <w:r w:rsidRPr="00EC6B50">
        <w:rPr>
          <w:rFonts w:ascii="Times New Roman" w:hAnsi="Times New Roman" w:cs="Times New Roman"/>
          <w:sz w:val="24"/>
          <w:szCs w:val="24"/>
        </w:rPr>
        <w:t>Медно-</w:t>
      </w:r>
      <w:r w:rsidRPr="00EC6B50">
        <w:rPr>
          <w:rFonts w:ascii="Times New Roman" w:hAnsi="Times New Roman" w:cs="Times New Roman"/>
          <w:sz w:val="24"/>
          <w:szCs w:val="24"/>
        </w:rPr>
        <w:lastRenderedPageBreak/>
        <w:t>каменный</w:t>
      </w:r>
      <w:proofErr w:type="gramEnd"/>
      <w:r w:rsidRPr="00EC6B50">
        <w:rPr>
          <w:rFonts w:ascii="Times New Roman" w:hAnsi="Times New Roman" w:cs="Times New Roman"/>
          <w:sz w:val="24"/>
          <w:szCs w:val="24"/>
        </w:rPr>
        <w:t xml:space="preserve">  век  (энеолит).  Характеристика  хозяйства.  Основные  поселения.  Культуры бронзового  века:  ямная,  срубная,  Кочевники  раннего  железного  века.  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Савроматы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. Сарматы.  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Осёдлое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  население.  Городецкая  культура.  Эпоха  Великого  переселения. 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Именьковская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 культура. Гунны.  </w:t>
      </w:r>
    </w:p>
    <w:p w:rsidR="004F50EA" w:rsidRPr="00EC6B50" w:rsidRDefault="004F50EA" w:rsidP="00EC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223" w:rsidRPr="00EC6B50" w:rsidRDefault="004F50EA" w:rsidP="00EC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Глава II. </w:t>
      </w:r>
    </w:p>
    <w:p w:rsidR="00302223" w:rsidRPr="00EC6B50" w:rsidRDefault="004F50EA" w:rsidP="00EC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Самарский край в Средние века. 4 часа. </w:t>
      </w:r>
    </w:p>
    <w:p w:rsidR="00302223" w:rsidRPr="00EC6B50" w:rsidRDefault="004F50EA" w:rsidP="00EC6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§5.  Происхождение  топонима  Самара.  Алексий  I  Митрополит  Московский. Пророчество  Святого  Алексия.  Карты  братьев  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Пицигано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  и  Фра  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Мауро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. Происхождение термина «Самара».  </w:t>
      </w:r>
    </w:p>
    <w:p w:rsidR="00302223" w:rsidRPr="00EC6B50" w:rsidRDefault="004F50EA" w:rsidP="00EC6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§6.  Волжская  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Булгария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.  Карта </w:t>
      </w:r>
      <w:proofErr w:type="gramStart"/>
      <w:r w:rsidRPr="00EC6B50">
        <w:rPr>
          <w:rFonts w:ascii="Times New Roman" w:hAnsi="Times New Roman" w:cs="Times New Roman"/>
          <w:sz w:val="24"/>
          <w:szCs w:val="24"/>
        </w:rPr>
        <w:t>Волжской</w:t>
      </w:r>
      <w:proofErr w:type="gramEnd"/>
      <w:r w:rsidRPr="00EC6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Булгарии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.  Булгарские племена в 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древности</w:t>
      </w:r>
      <w:proofErr w:type="gramStart"/>
      <w:r w:rsidRPr="00EC6B5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EC6B50">
        <w:rPr>
          <w:rFonts w:ascii="Times New Roman" w:hAnsi="Times New Roman" w:cs="Times New Roman"/>
          <w:sz w:val="24"/>
          <w:szCs w:val="24"/>
        </w:rPr>
        <w:t>ерритория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  и  население  Волжской  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Булгарии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.  Управление  государством.  Экономика </w:t>
      </w:r>
      <w:proofErr w:type="gramStart"/>
      <w:r w:rsidRPr="00EC6B50">
        <w:rPr>
          <w:rFonts w:ascii="Times New Roman" w:hAnsi="Times New Roman" w:cs="Times New Roman"/>
          <w:sz w:val="24"/>
          <w:szCs w:val="24"/>
        </w:rPr>
        <w:t>Волжской</w:t>
      </w:r>
      <w:proofErr w:type="gramEnd"/>
      <w:r w:rsidRPr="00EC6B5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Булгарии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.  Градостроительство  </w:t>
      </w:r>
      <w:proofErr w:type="gramStart"/>
      <w:r w:rsidRPr="00EC6B50">
        <w:rPr>
          <w:rFonts w:ascii="Times New Roman" w:hAnsi="Times New Roman" w:cs="Times New Roman"/>
          <w:sz w:val="24"/>
          <w:szCs w:val="24"/>
        </w:rPr>
        <w:t>Волжской</w:t>
      </w:r>
      <w:proofErr w:type="gramEnd"/>
      <w:r w:rsidRPr="00EC6B5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Булгарии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.  Город  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Биляр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. Муромский городок.  </w:t>
      </w:r>
    </w:p>
    <w:p w:rsidR="004F50EA" w:rsidRPr="00EC6B50" w:rsidRDefault="004F50EA" w:rsidP="00EC6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§7.  Самарский  край  под  властью  Золотой  Орды.  Карта  Золотая  Орда  во  второй половине  XIII  в.  Монгольские  завоевания.  Система  управления.  Ослабление  Золотой Орды.  Хан  Тимур  (Тамерлан).  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Тёмник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  Мамай.  Битва  на  реке  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Кондурча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.  Распад Золотой Орды. Казанское ханство.  §8.  Волжское  казачество  и  Ногайская  Орда.  Карта  Ногайской  Орды.  Образование Ногайской  Орды.  Население  и  его  занятия.  Государственный  строй  Ногайской  Орды. Ногайская  Орда  и  Русь.  Образование  Волжского  казачества.  Ермак.  Богдан  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Барбоша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. Иван  Кольцо.  Волжские  казаки  –  защитники  восточных  рубежей  Руси.  Раскол волжского казачества. Матвей Мещеряк.   </w:t>
      </w:r>
    </w:p>
    <w:p w:rsidR="004F50EA" w:rsidRPr="00EC6B50" w:rsidRDefault="004F50EA" w:rsidP="00EC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223" w:rsidRPr="00EC6B50" w:rsidRDefault="004F50EA" w:rsidP="00EC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Глава III. </w:t>
      </w:r>
    </w:p>
    <w:p w:rsidR="00302223" w:rsidRPr="00EC6B50" w:rsidRDefault="004F50EA" w:rsidP="00EC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Самарский край в XVI—XVII веках. 9 часов. </w:t>
      </w:r>
    </w:p>
    <w:p w:rsidR="00302223" w:rsidRPr="00EC6B50" w:rsidRDefault="004F50EA" w:rsidP="00EC6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§9.  Григорий  Засекин  и  основание  крепости  Самара.  Предпосылки  строительства крепости  Самара.  Подготовка  строительства.  Григорий  Осипович  Засекин  –  строитель волжских городов. Строительство крепости Самара. Фортификация крепости Самара.  </w:t>
      </w:r>
    </w:p>
    <w:p w:rsidR="004F50EA" w:rsidRPr="00EC6B50" w:rsidRDefault="004F50EA" w:rsidP="00EC6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§10.  Крепость  Самара  на  защите  юго-восточных  рубежей  государства.  Самарская крепость  и  Ногайская  Орда.  Крепость  Самара  в  Смутное  время.  Дмитрий  Петрович  Лопата-Пожарский.  Самарская  крепость  и  калмыки.  Калмыцкое  ханство. Оборонительные сооружения крепости Самара.  </w:t>
      </w:r>
    </w:p>
    <w:p w:rsidR="00302223" w:rsidRPr="00EC6B50" w:rsidRDefault="004F50EA" w:rsidP="00EC6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§11.  Заселение  Самарского  края  в  XVII  веке.  Карта  Самарской  Луки.  Начальный этап  заселения  Самарского  края  русскими.  Виды  колонизации.  Стихийная, государственная,  церковная,  помещичья  колонизации.  Заселение  Самарского  края  в конце XVII – начале XVIII вв.  </w:t>
      </w:r>
    </w:p>
    <w:p w:rsidR="00302223" w:rsidRPr="00EC6B50" w:rsidRDefault="004F50EA" w:rsidP="00EC6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§12.  Экономическое  развитие  Самарского  края  в  XVII  веке.  Карта  Самарской  Луки.  Самарский  край  –  центр  солеварения.  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Надеино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  Усолье.  Развитие  сельского   хозяйства. Рыбный промысел. Самара – торговый центр на Волге.  </w:t>
      </w:r>
    </w:p>
    <w:p w:rsidR="00302223" w:rsidRPr="00EC6B50" w:rsidRDefault="004F50EA" w:rsidP="00EC6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§13.  Степан  Разин  в  Самарском  крае.  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Бунташный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  век.  Степан  Разин.  Действия  Степана  Разина  на  Волге.  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Разинцы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  в  Самаре.  Поражение  войск  С.  Разина.  Действие отряда Фёдора 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Шелудяка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. Степан Разин в памяти жителей края.  </w:t>
      </w:r>
    </w:p>
    <w:p w:rsidR="00302223" w:rsidRPr="00EC6B50" w:rsidRDefault="004F50EA" w:rsidP="00EC6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§14.  Основание  и  развитие  города  Сызрань.  Причины  строительства  крепости Сызрань.  Воевода  Г.А.  Козловский.  Строительство  крепости  и  её  фортификация. Крепость Сызрань в конце XVII в. Герб города Сызрань.  </w:t>
      </w:r>
    </w:p>
    <w:p w:rsidR="004F50EA" w:rsidRPr="00EC6B50" w:rsidRDefault="004F50EA" w:rsidP="00EC6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§15.  Возникновение  и  развитие  крупнейших  сёл  Самарской  области.  Карта Самарской  области.  Российские  сёла  –  оплот  Российской  государственности. Возникновение  и  развитие  сёл.  Переволоки  Рождествено.  Ширяево.  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Царевщина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 (посёлок Волжский). </w:t>
      </w:r>
      <w:proofErr w:type="spellStart"/>
      <w:proofErr w:type="gramStart"/>
      <w:r w:rsidRPr="00EC6B50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>-Черкассы</w:t>
      </w:r>
      <w:proofErr w:type="gramEnd"/>
      <w:r w:rsidRPr="00EC6B5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F50EA" w:rsidRPr="00EC6B50" w:rsidRDefault="004F50EA" w:rsidP="00EC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223" w:rsidRPr="00EC6B50" w:rsidRDefault="004F50EA" w:rsidP="00EC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Глава IV. </w:t>
      </w:r>
    </w:p>
    <w:p w:rsidR="00302223" w:rsidRPr="00EC6B50" w:rsidRDefault="004F50EA" w:rsidP="00EC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Самарский край в XVIII — первой половине XIX века. 13 часов. </w:t>
      </w:r>
    </w:p>
    <w:p w:rsidR="00302223" w:rsidRPr="00EC6B50" w:rsidRDefault="004F50EA" w:rsidP="00EC6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lastRenderedPageBreak/>
        <w:t xml:space="preserve">§16.  Роль  Самары  в  освоении  Поволжья  и  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Приуралья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  в  XVIII  веке.  Схема Самарской  укреплённой  линии.  Самарский  укреплённый  район.  Освоение  Самарского края.  Ново-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Закамская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  оборонительная  черта.  Оренбургская  экспедиция.  Руководители Оренбургской экспедиции:  И.К.  Кириллов,  В.Н.  Татищев,  В.А.  Урусов,  Н.И.  Неплюев. «Топография Оренбургская» Н.И. Рычкова.  </w:t>
      </w:r>
    </w:p>
    <w:p w:rsidR="00302223" w:rsidRPr="00EC6B50" w:rsidRDefault="004F50EA" w:rsidP="00EC6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§17.  В. Н.  Татищев  и  Самарский  край.  Основание  и  развитие  города  Ставрополь. Деятельность  В.Н.  Татищева  во  главе  Оренбургской  экспедиции.  Научная деятельность  В.Н.  Татищева  в  Самаре.  Калмыки  в  Поволжье.  Основание  города Ставрополь. Анна 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Тайшина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. Фортификации крепости Ставрополь. Город Ставрополь в XVIII в. Герб города Ставрополя.  </w:t>
      </w:r>
    </w:p>
    <w:p w:rsidR="004F50EA" w:rsidRPr="00EC6B50" w:rsidRDefault="004F50EA" w:rsidP="00EC6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§18.  Восстание  Емельяна  Пугачёва  и  Самарский  край.  Емельян  Пугачёв. Восстание  Е.  Пугачёва.  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Пугачёвцы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  в  Самарском  крае.  Илья  Арапов.  Фёдор  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Дербетев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. Взятие  крепости  Самара.  Разгром  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пугачёвцев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Пугачёвцы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  в  Ставрополе.  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Разгромпугачёвского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 восстания в Самарском крае. </w:t>
      </w:r>
    </w:p>
    <w:p w:rsidR="00302223" w:rsidRPr="00EC6B50" w:rsidRDefault="004F50EA" w:rsidP="00EC6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>§19.  Монастыри  и  дворянские  имения  в  Самарском  крае.  Пётр  I.  Дворянские имения.  А.Д.  Меньшиков.  Екатерина  II.  В.Г.  Орлов.  В.П</w:t>
      </w:r>
      <w:proofErr w:type="gramStart"/>
      <w:r w:rsidRPr="00EC6B50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EC6B50">
        <w:rPr>
          <w:rFonts w:ascii="Times New Roman" w:hAnsi="Times New Roman" w:cs="Times New Roman"/>
          <w:sz w:val="24"/>
          <w:szCs w:val="24"/>
        </w:rPr>
        <w:t xml:space="preserve">Орлов-Давыдов.  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Усольская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 летопись.  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Усольская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  вотчина.  Самарские  монастыри.  Первая  самарская  книга. 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 Воскресенский мужской монастырь.  </w:t>
      </w:r>
    </w:p>
    <w:p w:rsidR="00302223" w:rsidRPr="00EC6B50" w:rsidRDefault="004F50EA" w:rsidP="00EC6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>§20.  Образование  и  культура  в  Самарском  крае  в  XVIII—XI</w:t>
      </w:r>
      <w:proofErr w:type="gramStart"/>
      <w:r w:rsidRPr="00EC6B50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EC6B50">
        <w:rPr>
          <w:rFonts w:ascii="Times New Roman" w:hAnsi="Times New Roman" w:cs="Times New Roman"/>
          <w:sz w:val="24"/>
          <w:szCs w:val="24"/>
        </w:rPr>
        <w:t xml:space="preserve">  веках.  Развитие образования.  Истоки  самарского  краеведения.  Экспедиции  П.С.  Палласа  и  И.И.  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Лепёхина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.  Русские  писатели  и  Самарский  край.  И.И.  Дмитриев.  Г.Р.  Державин. С.Т. Аксаков. Д.В. Давыдов. Самарские просветители. И.А. Второв. К.К. Грот.  </w:t>
      </w:r>
    </w:p>
    <w:p w:rsidR="00302223" w:rsidRPr="00EC6B50" w:rsidRDefault="004F50EA" w:rsidP="00EC6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§21.  Декабристы  в  Самарском  крае.  Восстание  декабристов.  Декабристы  и Самарский край. А.В. Веденяпин. А.П. Беляев. П.П. Беляев. В.И. Анненков.  </w:t>
      </w:r>
    </w:p>
    <w:p w:rsidR="00302223" w:rsidRPr="00EC6B50" w:rsidRDefault="004F50EA" w:rsidP="00EC6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§22.  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Самарцы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  на  полях  сражений  Отечественной  войны  1812  г.  и  Крымской войны  1853—1856  гг.  Жители  нашего  края  и  Отечественная  война  1812  г.  Народное ополчение.  Ставропольский  калмыцкий  полк  в  Отечественной  войне  1812  г.  Жители Самарского края в Крымской войне. П.В. Алабин.  </w:t>
      </w:r>
    </w:p>
    <w:p w:rsidR="00302223" w:rsidRPr="00EC6B50" w:rsidRDefault="004F50EA" w:rsidP="00EC6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>§23.  Экономическое  развитие  Самарского  края  в  XVIII  —  первой  половине  XI</w:t>
      </w:r>
      <w:proofErr w:type="gramStart"/>
      <w:r w:rsidRPr="00EC6B50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EC6B50">
        <w:rPr>
          <w:rFonts w:ascii="Times New Roman" w:hAnsi="Times New Roman" w:cs="Times New Roman"/>
          <w:sz w:val="24"/>
          <w:szCs w:val="24"/>
        </w:rPr>
        <w:t xml:space="preserve"> века.  Развитие  сельского  хозяйства.  Серное  производство.  Курорт  Сергиевские минеральные  воды.  </w:t>
      </w:r>
      <w:proofErr w:type="gramStart"/>
      <w:r w:rsidRPr="00EC6B50">
        <w:rPr>
          <w:rFonts w:ascii="Times New Roman" w:hAnsi="Times New Roman" w:cs="Times New Roman"/>
          <w:sz w:val="24"/>
          <w:szCs w:val="24"/>
        </w:rPr>
        <w:t>Промыслы  Самарского  края:  бондарный,  валяльный,  кожевенный, кирпичный,  кузнечный,  колёсный,  красильный,  картузный,  овчинный,  санный, тележный.</w:t>
      </w:r>
      <w:proofErr w:type="gramEnd"/>
      <w:r w:rsidRPr="00EC6B50">
        <w:rPr>
          <w:rFonts w:ascii="Times New Roman" w:hAnsi="Times New Roman" w:cs="Times New Roman"/>
          <w:sz w:val="24"/>
          <w:szCs w:val="24"/>
        </w:rPr>
        <w:t xml:space="preserve"> Торговля. Ярмарки.  </w:t>
      </w:r>
    </w:p>
    <w:p w:rsidR="00302223" w:rsidRPr="00EC6B50" w:rsidRDefault="004F50EA" w:rsidP="00EC6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§24.  Образование  Самарской  губернии.  Карта  Самарской  губернии.  Император Николай  I.  Указ  Правительствующего  Сената  и  образование  Самарской  губернии. Первый  губернатор  –  С.Г.  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.  Территория  и  население  губернии.  Самара  – столица губернии. Герб Самарской губернии.  </w:t>
      </w:r>
    </w:p>
    <w:p w:rsidR="004F50EA" w:rsidRPr="00EC6B50" w:rsidRDefault="004F50EA" w:rsidP="00EC6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>§25.  По  улицам  губернской  Самары  (экскурсия  по  историческому  центру Самары).  Самарские  пожары.  Алексеевская  площадь.  Памятник  Александру  II.  В.И.  Ульянов-Ленин.  Улица  Куйбышева.  Александровская  публичная  библиотека</w:t>
      </w:r>
      <w:proofErr w:type="gramStart"/>
      <w:r w:rsidRPr="00EC6B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6B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6B5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C6B50">
        <w:rPr>
          <w:rFonts w:ascii="Times New Roman" w:hAnsi="Times New Roman" w:cs="Times New Roman"/>
          <w:sz w:val="24"/>
          <w:szCs w:val="24"/>
        </w:rPr>
        <w:t xml:space="preserve">дания  самарских  банков.  Самарский  художественный  музей.  Кирха  Святого  Георгия. Самарский  архитектор  А.А.  Щербачёв.  Особняк  И.А.  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Клодта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Струковский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  сад. Особняк  Наумова.  Здание  общественного  собрания.  Самарский  драматический  театр. Архитектор М. 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Чичагов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. Площадь В.И. Чапаева.  Повторительно-обобщающий урок – 1 час.  </w:t>
      </w:r>
    </w:p>
    <w:p w:rsidR="004F50EA" w:rsidRPr="00EC6B50" w:rsidRDefault="004F50EA" w:rsidP="00EC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223" w:rsidRPr="00EC6B50" w:rsidRDefault="004F50EA" w:rsidP="00EC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Часть II. </w:t>
      </w:r>
    </w:p>
    <w:p w:rsidR="00302223" w:rsidRPr="00EC6B50" w:rsidRDefault="004F50EA" w:rsidP="00EC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История Самарского края во второй половине XIX – начале XX в. </w:t>
      </w:r>
    </w:p>
    <w:p w:rsidR="00302223" w:rsidRPr="00EC6B50" w:rsidRDefault="004F50EA" w:rsidP="00EC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Введение – 1 час. </w:t>
      </w:r>
    </w:p>
    <w:p w:rsidR="00302223" w:rsidRPr="00EC6B50" w:rsidRDefault="004F50EA" w:rsidP="00EC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Глава I. Самарский край во второй половине XIX — начале XX в. 11 часов. </w:t>
      </w:r>
    </w:p>
    <w:p w:rsidR="00302223" w:rsidRPr="00EC6B50" w:rsidRDefault="004F50EA" w:rsidP="00EC6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§1. Великие реформы 1860-1870-х гг. и наш край.   Отмена  крепостного  права.  Отношение  помещиков  и  крестьян  к  реформе.  Условия освобождения.  Первое  земство  в  России.  Полномочия  земств.  Первые  выборы  в земские  органы  в  Самарской  губернии.  </w:t>
      </w:r>
      <w:r w:rsidRPr="00EC6B50">
        <w:rPr>
          <w:rFonts w:ascii="Times New Roman" w:hAnsi="Times New Roman" w:cs="Times New Roman"/>
          <w:sz w:val="24"/>
          <w:szCs w:val="24"/>
        </w:rPr>
        <w:lastRenderedPageBreak/>
        <w:t xml:space="preserve">Городская  реформа.  Полномочия  городских дум.  Император  Александр  II  в  Самаре  и  закладка  нового  кафедрального  собора. Памятник Александру II в 1889 г. – первый памятник в губернии до начала XX века.  </w:t>
      </w:r>
    </w:p>
    <w:p w:rsidR="00302223" w:rsidRPr="00EC6B50" w:rsidRDefault="004F50EA" w:rsidP="00EC6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>§2. Экономическое развитие Самарской губернии во второй половине XI</w:t>
      </w:r>
      <w:proofErr w:type="gramStart"/>
      <w:r w:rsidRPr="00EC6B50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EC6B50">
        <w:rPr>
          <w:rFonts w:ascii="Times New Roman" w:hAnsi="Times New Roman" w:cs="Times New Roman"/>
          <w:sz w:val="24"/>
          <w:szCs w:val="24"/>
        </w:rPr>
        <w:t xml:space="preserve"> в. Сельское  хозяйство.  Мукомольное  производство.  Первые  промышленные предприятия.  Механический  и  Жигулевский  пивоваренный  завод.  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 сахарный  завод.  Акционерные  общества.  Железнодорожное  строительство. Александровский  мост.  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Самаро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-Златоустовская  железная  дорога.  Пароходное сообщение. Торговля.  </w:t>
      </w:r>
    </w:p>
    <w:p w:rsidR="00302223" w:rsidRPr="00EC6B50" w:rsidRDefault="004F50EA" w:rsidP="00EC6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§3. Самарское знамя. Освободительная  борьба  балканских  народов  в  1870-х  гг.  и  Самарский  край. Восстания в Боснии, Герцеговине, Сербии, Болгарии. Реакция общества на 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подавленияТурцией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  освободительного  движения  на  Балканах.  П.В.  Алабин  и  идея  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Самарскогознамени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>.  Вручение  знамени  болгарским  ополченцам.  Боевой  путь  Самарского знамени.  Бои  под  Стара-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Загорой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  и  на  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Шипкинском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  перевале.  Дальнейшая  судьба Самарского знамени. </w:t>
      </w:r>
    </w:p>
    <w:p w:rsidR="00302223" w:rsidRPr="00EC6B50" w:rsidRDefault="004F50EA" w:rsidP="00EC6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§4. Революционеры в Самарском крае во второй половине XIX в. Самарский  край  и  «хождение  в  народ».  Кружок  в  Самарской  мужской  гимназии. Софья  Перовская  и  ее  агитация  в  Самарской  губернии.  Народнические  поселения  в Самарском крае. Вера Фигнер. Марксисты. В.И. Ульянов-Ленин и Самарский край.  </w:t>
      </w:r>
    </w:p>
    <w:p w:rsidR="004F50EA" w:rsidRPr="00EC6B50" w:rsidRDefault="004F50EA" w:rsidP="00EC6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§5.  Выдающиеся  личности  Самарского  края  второй  половины  XIX  —  начала  XX в. Юрий  Фёдорович  Самарин  и  его  участие  в  проведении  крестьянской  реформы  в Самарской  губернии.  Пётр  Владимирович  Алабин  во  главе  города  Самара.  Его участие  в  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русскотурецкой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  войне  1877-1878  как  уполномоченного  Красного  Креста  на Балканах.  П.В.  Алабин  и  Самарское  знамя.  Губернатор  г.  София.  П.В.  Алабин  как историк.  Нестор  Васильевич  Постников.  Его  вклад  в  борьбу  с  туберкулезом,  создание кумысолечебницы.  Архитектор  Александр  Александрович  Щербачёв  и  создание архитектурного  облика  Самары  </w:t>
      </w:r>
    </w:p>
    <w:p w:rsidR="00302223" w:rsidRPr="00EC6B50" w:rsidRDefault="004F50EA" w:rsidP="00EC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конца  XIX-начала  XX  вв.  Культурно-просветительская  деятельность  Константина  Павловича  Головкина.  Самарский  купец меценат и политический деятель Михаил Дмитриевич 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Челышов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2223" w:rsidRPr="00EC6B50" w:rsidRDefault="004F50EA" w:rsidP="00EC6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§6. Социально-экономическое развитие Самарского края на рубеже XIX-XX вв. Население  Самарской  губернии.  Хлебная  торговля  и  связанная  с  ней  переработка зерна.  Самарская  биржа.  Торговые  дома.  Элеваторы  Самарской  губернии. Крестьянские  кооперативы.  Пищевая  промышленность.  Тяжёлая  промышленность. Финансовый центр Поволжья. Развитие транспорта.  </w:t>
      </w:r>
    </w:p>
    <w:p w:rsidR="00302223" w:rsidRPr="00EC6B50" w:rsidRDefault="004F50EA" w:rsidP="00EC6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§7. Самарская губерния в 1904-1907 гг.  Причины  русско-японской  войны  и  революции  1904-1907  гг.  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Самарцы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  в  русско-японской  войне  1904-1905  гг.  Героизм  самарских  воинов  на  русско-японском  фронте. Самарская  деревня  в  революционных  событиях  1905  г.  Старо-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Буянская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  республика. Революционный  террор  в  Самарском  крае.  Политические  партии  в  революции  и выборы в Государственную думу первого и второго созыва. Окончание революции. </w:t>
      </w:r>
    </w:p>
    <w:p w:rsidR="00302223" w:rsidRPr="00EC6B50" w:rsidRDefault="004F50EA" w:rsidP="00EC6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§8. Первая мировая война и Самарский край. Причины  мирового  конфликта.  Готовность  России  к  войне.  Самарская  губерния  в первые дни  войны. Народная  поддержка  армии.  Помощь  раненым.  Забота о  беженцах. Жители  Самарского  края  на  фронтах  Первой  мировой  войны.  Самарские  предприятия - фронту. Рост недовольства населения.  </w:t>
      </w:r>
    </w:p>
    <w:p w:rsidR="004F50EA" w:rsidRPr="00EC6B50" w:rsidRDefault="004F50EA" w:rsidP="00EC6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§9. Образование и культура в Самарской губернии в конце XIX — начале ХХ в.  Развитие  образования.  Медицина  в  Самарской  губернии.  Театральное  и  музыкальное искусство.  Русские  писатели  и  Самарский  край:  Н.Г.  Гарин-Михайловский, Л.Н. Толстой, М. Горький. Архитектурные шедевры Самары. </w:t>
      </w:r>
    </w:p>
    <w:p w:rsidR="004F50EA" w:rsidRPr="00EC6B50" w:rsidRDefault="004F50EA" w:rsidP="00EC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223" w:rsidRPr="00EC6B50" w:rsidRDefault="004F50EA" w:rsidP="00EC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Глава  II.  </w:t>
      </w:r>
    </w:p>
    <w:p w:rsidR="00302223" w:rsidRPr="00EC6B50" w:rsidRDefault="004F50EA" w:rsidP="00EC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Самарский  край  в  годы  «великих  потрясений».  </w:t>
      </w:r>
    </w:p>
    <w:p w:rsidR="00302223" w:rsidRPr="00EC6B50" w:rsidRDefault="004F50EA" w:rsidP="00EC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lastRenderedPageBreak/>
        <w:t xml:space="preserve">Самарский  край  в 1920—1930-е гг. 5 часов. </w:t>
      </w:r>
    </w:p>
    <w:p w:rsidR="00302223" w:rsidRPr="00EC6B50" w:rsidRDefault="004F50EA" w:rsidP="00EC6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§10.  Самарский  край  в  период  Великой  российской  революции  и  Гражданской войны. Февральские  события  1917  г.  Свержение  монархии.  Самарская  губерния  в  феврале  — октябре  1917  г.  Установление  советской  власти  в  Самарской  губернии.  Мероприятия советской  власти.  Начало  Гражданской  войны  в  Самарском  Поволжье.  Самарская губерния под властью 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КОМУЧа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Чапанное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 восстание. Мятеж 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Сапожкова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02223" w:rsidRPr="00EC6B50" w:rsidRDefault="004F50EA" w:rsidP="00EC6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§11.  Экономическое  и  социально-политическое  развитие  Самарского  края  в 1920—1930-е гг. Состояние  хозяйства  губернии  после  окончания  гражданской  войны.  Голод  1921  г. Восстановление  хозяйства  1920-х  гг.  Индустриализация  в  Самарском  крае. Коллективизация  сельского  хозяйства.  Политические  репрессии  1930-х  гг. Политические репрессии 1930-х гг. </w:t>
      </w:r>
    </w:p>
    <w:p w:rsidR="004F50EA" w:rsidRPr="00EC6B50" w:rsidRDefault="004F50EA" w:rsidP="00EC6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§12. Культурные преобразования в Самарском крае. Развитие образования  и борьба  с  неграмотностью.  Самарский  университет  и открытие вузов  технического  профиля.  Литература  и  театр.  Писатели  А.С.  Неверов.  А.Я.  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Дорогойченко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.  И.М.  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Машбиц-Веров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.  Изобразительное  искусство  и  архитектура. Художники  Н.Н.  Попов,  С.Н.  Южанин.  Скульптор  М.Г.  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Манизер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.  Архитекторы П.А. Щербачёв, Е.Н. Максимова. </w:t>
      </w:r>
    </w:p>
    <w:p w:rsidR="004F50EA" w:rsidRPr="00EC6B50" w:rsidRDefault="004F50EA" w:rsidP="00EC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223" w:rsidRPr="00EC6B50" w:rsidRDefault="004F50EA" w:rsidP="00EC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Глава III. </w:t>
      </w:r>
    </w:p>
    <w:p w:rsidR="00302223" w:rsidRPr="00EC6B50" w:rsidRDefault="004F50EA" w:rsidP="00EC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Великая Отечественная война в судьбе родного края. 4 часа. </w:t>
      </w:r>
    </w:p>
    <w:p w:rsidR="00302223" w:rsidRPr="00EC6B50" w:rsidRDefault="004F50EA" w:rsidP="00EC6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§13. Запасная столица и парад 7 ноября 1941 г. Причина  эвакуации  в  г.  Куйбышев.  Переезд  высшего  руководства  страны  и иностранных дипломатов из Москвы. Секретный объект № 1. Суровые будни запасной столицы. Парад 7 ноября 1941 г. и его историческое значение. </w:t>
      </w:r>
    </w:p>
    <w:p w:rsidR="00302223" w:rsidRPr="00EC6B50" w:rsidRDefault="004F50EA" w:rsidP="00EC6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§14. Развитие промышленности и трудовой подвиг сельчан.  Эвакуация  предприятий.  Создание  авиапромышленного  комплекса.  Сборка  первых самолетов  Ил-2  на  самарской  земле.  Перевод  гражданских  заводов  на  военный выпуск.  Трудовой  подвиг  рабочих.  Движение  изобретателей  и  рационализаторов. Социалистическое  соревнование  и  комсомольско-молодежные  бригады.  Трудовой подвиг сельчан. </w:t>
      </w:r>
    </w:p>
    <w:p w:rsidR="00302223" w:rsidRPr="00EC6B50" w:rsidRDefault="004F50EA" w:rsidP="00EC6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§15. Дети – фронту. Юные труженики  тыла. Дети и подростки на предприятиях региона. Условия детского труда.  Героизм  у  станка.  Дети  села  —  фронту.  Работа  на  колхозных  полях  и  в совхозах.  </w:t>
      </w:r>
    </w:p>
    <w:p w:rsidR="004F50EA" w:rsidRPr="00EC6B50" w:rsidRDefault="004F50EA" w:rsidP="00EC6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§16. 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Куйбышевцы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 на фронтах Великой Отечественной войны. Куйбышевская  область  как  регион  формирования  воинских  резервов.  Мобилизация  и добровольчество.  Первые  Герои  Советского  Союза.  И.Д.  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Бузыцков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  и  Е.А.  Никонов. Подвиг  танкиста  М.П.  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Агибалова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Героилетчики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  О.А.  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Санфирова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,  В.И.  Фадеев.  Г.П.  Губанов.  Полный  кавалер  ордена  Славы  А.М.  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Шулайкин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.  Штурм  Рейхстага  и подвиг В.И. 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Чудайкина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. Народная память о войне: Бессмертный полк. </w:t>
      </w:r>
    </w:p>
    <w:p w:rsidR="004F50EA" w:rsidRPr="00EC6B50" w:rsidRDefault="004F50EA" w:rsidP="00EC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223" w:rsidRPr="00EC6B50" w:rsidRDefault="004F50EA" w:rsidP="00EC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Глава IV. </w:t>
      </w:r>
    </w:p>
    <w:p w:rsidR="00302223" w:rsidRPr="00EC6B50" w:rsidRDefault="004F50EA" w:rsidP="00EC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Новейшая история Самарского края. 12 часов. </w:t>
      </w:r>
    </w:p>
    <w:p w:rsidR="004F50EA" w:rsidRPr="00EC6B50" w:rsidRDefault="004F50EA" w:rsidP="00EC6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§17. Административно-территориальное деление. 1917—1991 гг. 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Средневолжская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  область.  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Средневолжский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  край.  Куйбышевская  область.  Самарская область.  Возвращение  городу  исторического  имени  Самара.  Органы  власти Самарского края в советский период. </w:t>
      </w:r>
    </w:p>
    <w:p w:rsidR="00302223" w:rsidRPr="00EC6B50" w:rsidRDefault="004F50EA" w:rsidP="00EC6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>§18-19. Индустриальный центр на Волге: стройки, города, люди. Жигулевская  ГЭС.  Гиганты  нефтехимии:  «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Тольяттикаучук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>»,  «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Тольяттиазот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». АвтоВАЗ.  Добыча  и  переработка  нефти.  Куйбышевский  металлургический  завод. Шоколадная  фабрика  «Россия».  Развитие  городской  инфраструктуры.  Самарский метрополитен. Руководителей Куйбышевской области: В.И. Воротников, В.П. Орлов.   </w:t>
      </w:r>
    </w:p>
    <w:p w:rsidR="00302223" w:rsidRPr="00EC6B50" w:rsidRDefault="004F50EA" w:rsidP="00EC6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§20. Самара космическая. Космическая  промышленность.  Запуск  первого  в  мире  искусственного  спутника  в 1957  г.  С.П.  Королев.  Выпуск  первых  ракет-носителей.  Д.И.  Козлов  и  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налаживаниепроизводства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  ракет-носителей  на  заводе  №1  в  Куйбышеве.  Организация  производства ракетных  двигателей  конструктором  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Н.Д.Кузнецовым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.  </w:t>
      </w:r>
      <w:r w:rsidRPr="00EC6B50">
        <w:rPr>
          <w:rFonts w:ascii="Times New Roman" w:hAnsi="Times New Roman" w:cs="Times New Roman"/>
          <w:sz w:val="24"/>
          <w:szCs w:val="24"/>
        </w:rPr>
        <w:lastRenderedPageBreak/>
        <w:t xml:space="preserve">Космические  старты.  Полет Ю.А.  Гагарина  12  апреля  1961  г.  Пребывание  первого  космонавта  планеты  на самарской  земле.  Космонавты  –  уроженцы  Самарского  края:  А.А.  Губарев,  О.Ю.  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Атьков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,  С.В.  Авдеев,  М.Б.  Корниенко.  Научно-производственный  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ракетнокосмический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 центр. Музейно-выставочный центр «Самара космическая».  </w:t>
      </w:r>
    </w:p>
    <w:p w:rsidR="00302223" w:rsidRPr="00EC6B50" w:rsidRDefault="004F50EA" w:rsidP="00EC6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§21. Наука и образование Самарского края. Научные  организации  на  территории  Самарской  области.  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Самарцы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  -  академики Российской  академии  наук.  Самарский  химик,  лауреат  Нобелевской  премии Н.Н.  Семёнов.  Выдающиеся  самарские  медики:  Т.И.  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Ерошевский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,  Г.Л.  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Ратнер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,  А.М.  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Аминев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,  И.Б.  Солдатов,  В.Д.  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Середавин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.  Система  высшего  образования.  Вузы Самарской  области.  Крупные  организаторы  образования  и  науки:  В.П.  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Лукачёв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, В.А. Сойфер, В.В. Рябов, Г.П. Котельников. Система общего образования. </w:t>
      </w:r>
    </w:p>
    <w:p w:rsidR="00302223" w:rsidRPr="00EC6B50" w:rsidRDefault="004F50EA" w:rsidP="00EC6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§22. Духовная жизнь. Отличительные  черты  духовной  жизни.  Городской  молодёжный  клуб  и  концерты В.С.  Высоцкого  в  Куйбышеве.  Грушинский  фестиваль.  Театральная  деятельность. Самарский  академический  театр  драмы  им.  М. Горького  и  П.Л.  Монастырский. Самарские  артисты:  Н.Н.  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Засухин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,  Н.А.  Михеев,  В.В.  Борисов,  В.А.  Ершова. Самарский  театр  оперы  и  балета.  Театр  «Колесо»,  Самарский  театр  юного  зрителя,  театр-студия  «Грань».  Музыка.  Волжский  народный  хор  и  П.М.  Милославов. Живопись  и  архитектура.  В.З.  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Пурыгин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.  В.Г.  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Каркарьян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.  Музеи  и  библиотеки.  А.Я.  </w:t>
      </w:r>
      <w:proofErr w:type="spellStart"/>
      <w:proofErr w:type="gramStart"/>
      <w:r w:rsidRPr="00EC6B50">
        <w:rPr>
          <w:rFonts w:ascii="Times New Roman" w:hAnsi="Times New Roman" w:cs="Times New Roman"/>
          <w:sz w:val="24"/>
          <w:szCs w:val="24"/>
        </w:rPr>
        <w:t>Басс</w:t>
      </w:r>
      <w:proofErr w:type="spellEnd"/>
      <w:proofErr w:type="gramEnd"/>
      <w:r w:rsidRPr="00EC6B50">
        <w:rPr>
          <w:rFonts w:ascii="Times New Roman" w:hAnsi="Times New Roman" w:cs="Times New Roman"/>
          <w:sz w:val="24"/>
          <w:szCs w:val="24"/>
        </w:rPr>
        <w:t xml:space="preserve">  и  деятельность  Самарского  художественного  музея.  Технический  музей  в Тольятти.  Парк  «Россия  —  моя  история».  Областная  универсальная  научная библиотека. Средства массовой информации. Религиозная жизнь. </w:t>
      </w:r>
    </w:p>
    <w:p w:rsidR="004F50EA" w:rsidRPr="00EC6B50" w:rsidRDefault="004F50EA" w:rsidP="00EC6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§23. Страницы самарского спорта. Начало  спортивного  движения.  Развитие  массового  спорта.  Развитие  командных игровых  видов  спорта.  Футбольная  команда  «Крылья  Советов».  Баскетбольные  клубы области - </w:t>
      </w:r>
    </w:p>
    <w:p w:rsidR="00302223" w:rsidRPr="00EC6B50" w:rsidRDefault="004F50EA" w:rsidP="00EC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«Строитель», «ЦСК ВВС», «ВБМ-СГАУ». Хоккейные клубы - «Лада», «ЦСК ВВС».  Волейбольные  клубы  -  «Нова»,  «Искра».  Выдающиеся  спортсмены  Самарского края. Чемпионат мира по футболу 2018 г. в Самаре. Стадион «Самара Арена». </w:t>
      </w:r>
    </w:p>
    <w:p w:rsidR="00302223" w:rsidRPr="00EC6B50" w:rsidRDefault="004F50EA" w:rsidP="00EC6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§24. Самарская область в составе Российской Федерации. События  августа  1991  г.  Органы  власти  Самарской  области  с  1993  г.  по  настоящее время.  Самарская  губернская  дума.  Правительство  Самарской  области.  Губернатор Самарской  области.  Местное  самоуправление.  Политические  партии  и  общественные организации. Молодежные объединения.  </w:t>
      </w:r>
    </w:p>
    <w:p w:rsidR="004F50EA" w:rsidRPr="00EC6B50" w:rsidRDefault="004F50EA" w:rsidP="00EC6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B50">
        <w:rPr>
          <w:rFonts w:ascii="Times New Roman" w:hAnsi="Times New Roman" w:cs="Times New Roman"/>
          <w:sz w:val="24"/>
          <w:szCs w:val="24"/>
        </w:rPr>
        <w:t xml:space="preserve">§25. Движение в будущее. Экономический  потенциал  Самарской  области.  Реализация  национальных  проектов России в Самарской области.  Повторительно-обобщающий урок – 1 час. </w:t>
      </w:r>
    </w:p>
    <w:p w:rsidR="004F0E08" w:rsidRPr="00EC6B50" w:rsidRDefault="004F0E08" w:rsidP="00EC6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B50">
        <w:rPr>
          <w:rFonts w:ascii="Times New Roman" w:hAnsi="Times New Roman" w:cs="Times New Roman"/>
          <w:sz w:val="24"/>
          <w:szCs w:val="24"/>
        </w:rPr>
        <w:t xml:space="preserve">Согласно  учебному  плану  ГБОУ  ООШ  № 4 и  программе учебного курса «История Самарского края» 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Г.Е.Козловской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А.И.Репинецкого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А.В.Захарченко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А.И.Королева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B50">
        <w:rPr>
          <w:rFonts w:ascii="Times New Roman" w:hAnsi="Times New Roman" w:cs="Times New Roman"/>
          <w:sz w:val="24"/>
          <w:szCs w:val="24"/>
        </w:rPr>
        <w:t>Л.А.Ремезовой</w:t>
      </w:r>
      <w:proofErr w:type="spellEnd"/>
      <w:r w:rsidRPr="00EC6B50">
        <w:rPr>
          <w:rFonts w:ascii="Times New Roman" w:hAnsi="Times New Roman" w:cs="Times New Roman"/>
          <w:sz w:val="24"/>
          <w:szCs w:val="24"/>
        </w:rPr>
        <w:t xml:space="preserve">  на    изучение  предмета «История Самарского края в  6 и 7  классах  отводится  по  1 учебному  часу  в  неделю, итого – по 34 часа в год.</w:t>
      </w:r>
      <w:proofErr w:type="gramEnd"/>
      <w:r w:rsidRPr="00EC6B50">
        <w:rPr>
          <w:rFonts w:ascii="Times New Roman" w:hAnsi="Times New Roman" w:cs="Times New Roman"/>
          <w:sz w:val="24"/>
          <w:szCs w:val="24"/>
        </w:rPr>
        <w:t xml:space="preserve">  Программа курса «История Самарского края» рассчитана на два года обучения – 68 часов. На изучение I-й части курса «История Самарского края» отводится по 1 часу в неделю в 6(7) классе– 34 часа   в год.   </w:t>
      </w:r>
    </w:p>
    <w:p w:rsidR="00BF0B4F" w:rsidRPr="00EC6B50" w:rsidRDefault="00BF0B4F" w:rsidP="00EC6B50">
      <w:pPr>
        <w:pStyle w:val="a7"/>
        <w:numPr>
          <w:ilvl w:val="0"/>
          <w:numId w:val="9"/>
        </w:numPr>
        <w:rPr>
          <w:rFonts w:ascii="Times New Roman" w:hAnsi="Times New Roman"/>
          <w:b/>
          <w:bCs/>
          <w:sz w:val="24"/>
          <w:szCs w:val="24"/>
        </w:rPr>
      </w:pPr>
      <w:r w:rsidRPr="00EC6B50">
        <w:rPr>
          <w:rFonts w:ascii="Times New Roman" w:hAnsi="Times New Roman"/>
          <w:b/>
          <w:bCs/>
          <w:sz w:val="24"/>
          <w:szCs w:val="24"/>
        </w:rPr>
        <w:t>ТЕМАТИЧЕСКОЕ ПЛАНИРОВАНИЕ ПО ПРЕДМЕТУ</w:t>
      </w:r>
      <w:r w:rsidR="00415F0C" w:rsidRPr="00EC6B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C6B50">
        <w:rPr>
          <w:rFonts w:ascii="Times New Roman" w:hAnsi="Times New Roman"/>
          <w:b/>
          <w:bCs/>
          <w:sz w:val="24"/>
          <w:szCs w:val="24"/>
        </w:rPr>
        <w:t xml:space="preserve"> «ИСТОРИЯ САМАРСКОГО КРАЯ»</w:t>
      </w:r>
      <w:r w:rsidR="00415F0C" w:rsidRPr="00EC6B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C6B50">
        <w:rPr>
          <w:rFonts w:ascii="Times New Roman" w:hAnsi="Times New Roman"/>
          <w:b/>
          <w:bCs/>
          <w:sz w:val="24"/>
          <w:szCs w:val="24"/>
        </w:rPr>
        <w:t>6 КЛАСС (34 ЧАСА)</w:t>
      </w:r>
    </w:p>
    <w:tbl>
      <w:tblPr>
        <w:tblpPr w:leftFromText="180" w:rightFromText="180" w:vertAnchor="text" w:tblpX="-68" w:tblpY="1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64"/>
        <w:gridCol w:w="723"/>
        <w:gridCol w:w="5535"/>
        <w:gridCol w:w="1134"/>
      </w:tblGrid>
      <w:tr w:rsidR="00EC6B50" w:rsidTr="00EC6B50">
        <w:trPr>
          <w:cantSplit/>
          <w:trHeight w:val="1697"/>
        </w:trPr>
        <w:tc>
          <w:tcPr>
            <w:tcW w:w="675" w:type="dxa"/>
            <w:vAlign w:val="center"/>
          </w:tcPr>
          <w:p w:rsidR="00EC6B50" w:rsidRPr="00163D03" w:rsidRDefault="00EC6B50" w:rsidP="00EC6B50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D0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63D0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63D0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64" w:type="dxa"/>
            <w:vAlign w:val="center"/>
          </w:tcPr>
          <w:p w:rsidR="00EC6B50" w:rsidRPr="00163D03" w:rsidRDefault="00EC6B50" w:rsidP="00EC6B50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D03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723" w:type="dxa"/>
            <w:textDirection w:val="btLr"/>
            <w:vAlign w:val="center"/>
          </w:tcPr>
          <w:p w:rsidR="00EC6B50" w:rsidRPr="00163D03" w:rsidRDefault="00EC6B50" w:rsidP="00EC6B50">
            <w:pPr>
              <w:tabs>
                <w:tab w:val="left" w:pos="540"/>
                <w:tab w:val="left" w:pos="660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D03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535" w:type="dxa"/>
            <w:tcBorders>
              <w:left w:val="single" w:sz="4" w:space="0" w:color="auto"/>
            </w:tcBorders>
            <w:vAlign w:val="center"/>
          </w:tcPr>
          <w:p w:rsidR="00EC6B50" w:rsidRPr="00163D03" w:rsidRDefault="00EC6B50" w:rsidP="00EC6B50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D03">
              <w:rPr>
                <w:rFonts w:ascii="Times New Roman" w:hAnsi="Times New Roman"/>
                <w:b/>
                <w:sz w:val="24"/>
                <w:szCs w:val="24"/>
              </w:rPr>
              <w:t>Название темы урока</w:t>
            </w:r>
          </w:p>
        </w:tc>
        <w:tc>
          <w:tcPr>
            <w:tcW w:w="1134" w:type="dxa"/>
            <w:textDirection w:val="btLr"/>
          </w:tcPr>
          <w:p w:rsidR="00EC6B50" w:rsidRPr="00163D03" w:rsidRDefault="00EC6B50" w:rsidP="00EC6B50">
            <w:pPr>
              <w:tabs>
                <w:tab w:val="left" w:pos="540"/>
                <w:tab w:val="left" w:pos="6600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D03">
              <w:rPr>
                <w:rFonts w:ascii="Times New Roman" w:hAnsi="Times New Roman"/>
                <w:b/>
                <w:sz w:val="24"/>
                <w:szCs w:val="24"/>
              </w:rPr>
              <w:t>Кол-во часов на изучение</w:t>
            </w:r>
          </w:p>
        </w:tc>
      </w:tr>
      <w:tr w:rsidR="00EC6B50" w:rsidTr="00EC6B50">
        <w:trPr>
          <w:cantSplit/>
          <w:trHeight w:val="545"/>
        </w:trPr>
        <w:tc>
          <w:tcPr>
            <w:tcW w:w="675" w:type="dxa"/>
          </w:tcPr>
          <w:p w:rsidR="00EC6B50" w:rsidRPr="00197808" w:rsidRDefault="00EC6B50" w:rsidP="00EC6B50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8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EC6B50" w:rsidRPr="00197808" w:rsidRDefault="00EC6B50" w:rsidP="00EC6B50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808">
              <w:rPr>
                <w:rFonts w:ascii="Times New Roman" w:hAnsi="Times New Roman"/>
                <w:sz w:val="24"/>
                <w:szCs w:val="24"/>
              </w:rPr>
              <w:t>Введение (1ч.)</w:t>
            </w:r>
          </w:p>
        </w:tc>
        <w:tc>
          <w:tcPr>
            <w:tcW w:w="723" w:type="dxa"/>
          </w:tcPr>
          <w:p w:rsidR="00EC6B50" w:rsidRPr="00163D03" w:rsidRDefault="00EC6B50" w:rsidP="00EC6B50">
            <w:pPr>
              <w:tabs>
                <w:tab w:val="left" w:pos="540"/>
              </w:tabs>
              <w:spacing w:after="0" w:line="240" w:lineRule="auto"/>
              <w:ind w:left="-65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5" w:type="dxa"/>
            <w:tcBorders>
              <w:left w:val="single" w:sz="4" w:space="0" w:color="auto"/>
            </w:tcBorders>
          </w:tcPr>
          <w:p w:rsidR="00EC6B50" w:rsidRPr="000A31A7" w:rsidRDefault="00EC6B50" w:rsidP="00EC6B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новый курс « История Самарского края»</w:t>
            </w:r>
          </w:p>
        </w:tc>
        <w:tc>
          <w:tcPr>
            <w:tcW w:w="1134" w:type="dxa"/>
          </w:tcPr>
          <w:p w:rsidR="00EC6B50" w:rsidRPr="002A7AA9" w:rsidRDefault="00EC6B50" w:rsidP="00EC6B50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D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C6B50" w:rsidTr="00EC6B50">
        <w:tc>
          <w:tcPr>
            <w:tcW w:w="675" w:type="dxa"/>
            <w:vMerge w:val="restart"/>
          </w:tcPr>
          <w:p w:rsidR="00EC6B50" w:rsidRPr="00197808" w:rsidRDefault="00EC6B50" w:rsidP="00EC6B50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978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  <w:vMerge w:val="restart"/>
          </w:tcPr>
          <w:p w:rsidR="00EC6B50" w:rsidRPr="00197808" w:rsidRDefault="00EC6B50" w:rsidP="00EC6B50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808">
              <w:rPr>
                <w:rFonts w:ascii="Times New Roman" w:hAnsi="Times New Roman"/>
                <w:sz w:val="24"/>
                <w:szCs w:val="24"/>
              </w:rPr>
              <w:t xml:space="preserve">Открывая </w:t>
            </w:r>
            <w:r w:rsidRPr="00197808">
              <w:rPr>
                <w:rFonts w:ascii="Times New Roman" w:hAnsi="Times New Roman"/>
                <w:sz w:val="24"/>
                <w:szCs w:val="24"/>
              </w:rPr>
              <w:lastRenderedPageBreak/>
              <w:t>страницы истории Самарского края (6ч.)</w:t>
            </w:r>
          </w:p>
        </w:tc>
        <w:tc>
          <w:tcPr>
            <w:tcW w:w="723" w:type="dxa"/>
          </w:tcPr>
          <w:p w:rsidR="00EC6B50" w:rsidRPr="00163D03" w:rsidRDefault="00EC6B50" w:rsidP="00EC6B50">
            <w:pPr>
              <w:tabs>
                <w:tab w:val="left" w:pos="344"/>
                <w:tab w:val="left" w:pos="540"/>
              </w:tabs>
              <w:spacing w:after="0" w:line="240" w:lineRule="auto"/>
              <w:ind w:left="-65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0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35" w:type="dxa"/>
          </w:tcPr>
          <w:p w:rsidR="00EC6B50" w:rsidRPr="000A31A7" w:rsidRDefault="00EC6B50" w:rsidP="00EC6B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Самарская област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наша малая Родина</w:t>
            </w:r>
          </w:p>
        </w:tc>
        <w:tc>
          <w:tcPr>
            <w:tcW w:w="1134" w:type="dxa"/>
          </w:tcPr>
          <w:p w:rsidR="00EC6B50" w:rsidRPr="002A7AA9" w:rsidRDefault="00EC6B50" w:rsidP="00EC6B50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C6B50" w:rsidTr="00EC6B50">
        <w:tc>
          <w:tcPr>
            <w:tcW w:w="675" w:type="dxa"/>
            <w:vMerge/>
          </w:tcPr>
          <w:p w:rsidR="00EC6B50" w:rsidRPr="00197808" w:rsidRDefault="00EC6B50" w:rsidP="00EC6B50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EC6B50" w:rsidRPr="00197808" w:rsidRDefault="00EC6B50" w:rsidP="00EC6B50">
            <w:pPr>
              <w:shd w:val="clear" w:color="auto" w:fill="FFFFFF"/>
              <w:autoSpaceDE w:val="0"/>
              <w:spacing w:after="0" w:line="240" w:lineRule="auto"/>
              <w:ind w:firstLine="13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EC6B50" w:rsidRPr="00163D03" w:rsidRDefault="00EC6B50" w:rsidP="00EC6B50">
            <w:pPr>
              <w:tabs>
                <w:tab w:val="left" w:pos="540"/>
              </w:tabs>
              <w:spacing w:after="0" w:line="240" w:lineRule="auto"/>
              <w:ind w:left="-65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5535" w:type="dxa"/>
          </w:tcPr>
          <w:p w:rsidR="00EC6B50" w:rsidRPr="000A31A7" w:rsidRDefault="00EC6B50" w:rsidP="00EC6B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Народы Самарского края</w:t>
            </w:r>
          </w:p>
        </w:tc>
        <w:tc>
          <w:tcPr>
            <w:tcW w:w="1134" w:type="dxa"/>
          </w:tcPr>
          <w:p w:rsidR="00EC6B50" w:rsidRPr="002A7AA9" w:rsidRDefault="00EC6B50" w:rsidP="00EC6B50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C6B50" w:rsidTr="00EC6B50">
        <w:tc>
          <w:tcPr>
            <w:tcW w:w="675" w:type="dxa"/>
            <w:vMerge/>
          </w:tcPr>
          <w:p w:rsidR="00EC6B50" w:rsidRPr="00197808" w:rsidRDefault="00EC6B50" w:rsidP="00EC6B50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EC6B50" w:rsidRPr="00197808" w:rsidRDefault="00EC6B50" w:rsidP="00EC6B50">
            <w:pPr>
              <w:shd w:val="clear" w:color="auto" w:fill="FFFFFF"/>
              <w:autoSpaceDE w:val="0"/>
              <w:spacing w:after="0" w:line="240" w:lineRule="auto"/>
              <w:ind w:firstLine="13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EC6B50" w:rsidRPr="00163D03" w:rsidRDefault="00EC6B50" w:rsidP="00EC6B50">
            <w:pPr>
              <w:tabs>
                <w:tab w:val="left" w:pos="540"/>
              </w:tabs>
              <w:spacing w:after="0" w:line="240" w:lineRule="auto"/>
              <w:ind w:left="-65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35" w:type="dxa"/>
          </w:tcPr>
          <w:p w:rsidR="00EC6B50" w:rsidRPr="000A31A7" w:rsidRDefault="00EC6B50" w:rsidP="00EC6B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Археология Самарского края</w:t>
            </w:r>
          </w:p>
        </w:tc>
        <w:tc>
          <w:tcPr>
            <w:tcW w:w="1134" w:type="dxa"/>
          </w:tcPr>
          <w:p w:rsidR="00EC6B50" w:rsidRPr="002A7AA9" w:rsidRDefault="00EC6B50" w:rsidP="00EC6B50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D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C6B50" w:rsidTr="00EC6B50">
        <w:tc>
          <w:tcPr>
            <w:tcW w:w="675" w:type="dxa"/>
            <w:vMerge/>
          </w:tcPr>
          <w:p w:rsidR="00EC6B50" w:rsidRPr="00197808" w:rsidRDefault="00EC6B50" w:rsidP="00EC6B50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EC6B50" w:rsidRPr="00197808" w:rsidRDefault="00EC6B50" w:rsidP="00EC6B50">
            <w:pPr>
              <w:shd w:val="clear" w:color="auto" w:fill="FFFFFF"/>
              <w:autoSpaceDE w:val="0"/>
              <w:spacing w:after="0" w:line="240" w:lineRule="auto"/>
              <w:ind w:firstLine="13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EC6B50" w:rsidRDefault="00EC6B50" w:rsidP="00EC6B50">
            <w:pPr>
              <w:tabs>
                <w:tab w:val="left" w:pos="540"/>
              </w:tabs>
              <w:spacing w:after="0" w:line="240" w:lineRule="auto"/>
              <w:ind w:left="-65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5535" w:type="dxa"/>
          </w:tcPr>
          <w:p w:rsidR="00EC6B50" w:rsidRDefault="00EC6B50" w:rsidP="00EC6B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Самарский край в эпоху камня и раннего металла</w:t>
            </w:r>
          </w:p>
        </w:tc>
        <w:tc>
          <w:tcPr>
            <w:tcW w:w="1134" w:type="dxa"/>
          </w:tcPr>
          <w:p w:rsidR="00EC6B50" w:rsidRPr="00163D03" w:rsidRDefault="00EC6B50" w:rsidP="00EC6B50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C6B50" w:rsidTr="00EC6B50">
        <w:tc>
          <w:tcPr>
            <w:tcW w:w="675" w:type="dxa"/>
            <w:vMerge w:val="restart"/>
          </w:tcPr>
          <w:p w:rsidR="00EC6B50" w:rsidRPr="00197808" w:rsidRDefault="00EC6B50" w:rsidP="00EC6B50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78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  <w:vMerge w:val="restart"/>
          </w:tcPr>
          <w:p w:rsidR="00EC6B50" w:rsidRPr="00197808" w:rsidRDefault="00EC6B50" w:rsidP="00EC6B5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808">
              <w:rPr>
                <w:rFonts w:ascii="Times New Roman" w:hAnsi="Times New Roman"/>
                <w:sz w:val="24"/>
                <w:szCs w:val="24"/>
              </w:rPr>
              <w:t>Самарский край в средние века (4ч.)</w:t>
            </w:r>
          </w:p>
        </w:tc>
        <w:tc>
          <w:tcPr>
            <w:tcW w:w="723" w:type="dxa"/>
          </w:tcPr>
          <w:p w:rsidR="00EC6B50" w:rsidRPr="00163D03" w:rsidRDefault="00EC6B50" w:rsidP="00EC6B50">
            <w:pPr>
              <w:tabs>
                <w:tab w:val="left" w:pos="540"/>
              </w:tabs>
              <w:spacing w:after="0" w:line="240" w:lineRule="auto"/>
              <w:ind w:left="-65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35" w:type="dxa"/>
          </w:tcPr>
          <w:p w:rsidR="00EC6B50" w:rsidRPr="0094637C" w:rsidRDefault="00EC6B50" w:rsidP="00EC6B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 топонима Самара</w:t>
            </w:r>
          </w:p>
        </w:tc>
        <w:tc>
          <w:tcPr>
            <w:tcW w:w="1134" w:type="dxa"/>
          </w:tcPr>
          <w:p w:rsidR="00EC6B50" w:rsidRPr="000A31A7" w:rsidRDefault="00EC6B50" w:rsidP="00EC6B50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6B50" w:rsidTr="00EC6B50">
        <w:tc>
          <w:tcPr>
            <w:tcW w:w="675" w:type="dxa"/>
            <w:vMerge/>
          </w:tcPr>
          <w:p w:rsidR="00EC6B50" w:rsidRPr="00197808" w:rsidRDefault="00EC6B50" w:rsidP="00EC6B50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EC6B50" w:rsidRPr="00197808" w:rsidRDefault="00EC6B50" w:rsidP="00EC6B50">
            <w:pPr>
              <w:shd w:val="clear" w:color="auto" w:fill="FFFFFF"/>
              <w:autoSpaceDE w:val="0"/>
              <w:spacing w:after="0" w:line="240" w:lineRule="auto"/>
              <w:ind w:firstLine="13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EC6B50" w:rsidRPr="00163D03" w:rsidRDefault="00EC6B50" w:rsidP="00EC6B50">
            <w:pPr>
              <w:tabs>
                <w:tab w:val="left" w:pos="540"/>
              </w:tabs>
              <w:spacing w:after="0" w:line="240" w:lineRule="auto"/>
              <w:ind w:left="-65" w:right="-101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35" w:type="dxa"/>
          </w:tcPr>
          <w:p w:rsidR="00EC6B50" w:rsidRPr="0094637C" w:rsidRDefault="00EC6B50" w:rsidP="00EC6B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Волжская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Булгария</w:t>
            </w:r>
            <w:proofErr w:type="spellEnd"/>
          </w:p>
        </w:tc>
        <w:tc>
          <w:tcPr>
            <w:tcW w:w="1134" w:type="dxa"/>
          </w:tcPr>
          <w:p w:rsidR="00EC6B50" w:rsidRPr="000A31A7" w:rsidRDefault="00EC6B50" w:rsidP="00EC6B50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6B50" w:rsidTr="00EC6B50">
        <w:tc>
          <w:tcPr>
            <w:tcW w:w="675" w:type="dxa"/>
            <w:vMerge/>
          </w:tcPr>
          <w:p w:rsidR="00EC6B50" w:rsidRPr="00197808" w:rsidRDefault="00EC6B50" w:rsidP="00EC6B50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EC6B50" w:rsidRPr="00197808" w:rsidRDefault="00EC6B50" w:rsidP="00EC6B50">
            <w:pPr>
              <w:shd w:val="clear" w:color="auto" w:fill="FFFFFF"/>
              <w:autoSpaceDE w:val="0"/>
              <w:spacing w:after="0" w:line="240" w:lineRule="auto"/>
              <w:ind w:firstLine="13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EC6B50" w:rsidRPr="005278BC" w:rsidRDefault="00EC6B50" w:rsidP="00EC6B50">
            <w:pPr>
              <w:tabs>
                <w:tab w:val="left" w:pos="540"/>
              </w:tabs>
              <w:spacing w:after="0" w:line="240" w:lineRule="auto"/>
              <w:ind w:left="-89" w:firstLine="13"/>
              <w:jc w:val="center"/>
              <w:rPr>
                <w:rFonts w:ascii="Times New Roman" w:hAnsi="Times New Roman"/>
                <w:bCs/>
                <w:color w:val="000000"/>
                <w:spacing w:val="-5"/>
                <w:w w:val="1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w w:val="119"/>
                <w:sz w:val="24"/>
                <w:szCs w:val="24"/>
              </w:rPr>
              <w:t>10</w:t>
            </w:r>
          </w:p>
        </w:tc>
        <w:tc>
          <w:tcPr>
            <w:tcW w:w="5535" w:type="dxa"/>
          </w:tcPr>
          <w:p w:rsidR="00EC6B50" w:rsidRPr="0094637C" w:rsidRDefault="00EC6B50" w:rsidP="00EC6B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Самарский край под властью Золотой Орды</w:t>
            </w:r>
          </w:p>
        </w:tc>
        <w:tc>
          <w:tcPr>
            <w:tcW w:w="1134" w:type="dxa"/>
          </w:tcPr>
          <w:p w:rsidR="00EC6B50" w:rsidRPr="00163D03" w:rsidRDefault="00EC6B50" w:rsidP="00EC6B50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6B50" w:rsidTr="00EC6B50">
        <w:tc>
          <w:tcPr>
            <w:tcW w:w="675" w:type="dxa"/>
            <w:vMerge/>
          </w:tcPr>
          <w:p w:rsidR="00EC6B50" w:rsidRPr="00197808" w:rsidRDefault="00EC6B50" w:rsidP="00EC6B50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EC6B50" w:rsidRPr="00197808" w:rsidRDefault="00EC6B50" w:rsidP="00EC6B50">
            <w:pPr>
              <w:shd w:val="clear" w:color="auto" w:fill="FFFFFF"/>
              <w:autoSpaceDE w:val="0"/>
              <w:spacing w:after="0" w:line="240" w:lineRule="auto"/>
              <w:ind w:firstLine="13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EC6B50" w:rsidRDefault="00EC6B50" w:rsidP="00EC6B50">
            <w:pPr>
              <w:tabs>
                <w:tab w:val="left" w:pos="540"/>
              </w:tabs>
              <w:spacing w:after="0" w:line="240" w:lineRule="auto"/>
              <w:ind w:left="-89" w:firstLine="13"/>
              <w:jc w:val="center"/>
              <w:rPr>
                <w:rFonts w:ascii="Times New Roman" w:hAnsi="Times New Roman"/>
                <w:bCs/>
                <w:color w:val="000000"/>
                <w:spacing w:val="-5"/>
                <w:w w:val="1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w w:val="119"/>
                <w:sz w:val="24"/>
                <w:szCs w:val="24"/>
              </w:rPr>
              <w:t>11</w:t>
            </w:r>
          </w:p>
        </w:tc>
        <w:tc>
          <w:tcPr>
            <w:tcW w:w="5535" w:type="dxa"/>
          </w:tcPr>
          <w:p w:rsidR="00EC6B50" w:rsidRDefault="00EC6B50" w:rsidP="00EC6B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Волжское казачество и Ногайская Орда</w:t>
            </w:r>
          </w:p>
        </w:tc>
        <w:tc>
          <w:tcPr>
            <w:tcW w:w="1134" w:type="dxa"/>
          </w:tcPr>
          <w:p w:rsidR="00EC6B50" w:rsidRDefault="00EC6B50" w:rsidP="00EC6B50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6B50" w:rsidTr="00EC6B50">
        <w:tc>
          <w:tcPr>
            <w:tcW w:w="675" w:type="dxa"/>
            <w:vMerge w:val="restart"/>
          </w:tcPr>
          <w:p w:rsidR="00EC6B50" w:rsidRPr="00197808" w:rsidRDefault="00EC6B50" w:rsidP="00EC6B50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978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4" w:type="dxa"/>
            <w:vMerge w:val="restart"/>
          </w:tcPr>
          <w:p w:rsidR="00EC6B50" w:rsidRPr="00197808" w:rsidRDefault="00EC6B50" w:rsidP="00EC6B5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808">
              <w:rPr>
                <w:rFonts w:ascii="Times New Roman" w:hAnsi="Times New Roman"/>
                <w:bCs/>
                <w:sz w:val="24"/>
                <w:szCs w:val="24"/>
              </w:rPr>
              <w:t>Самарский край в 16-17 веках (9ч.)</w:t>
            </w:r>
          </w:p>
        </w:tc>
        <w:tc>
          <w:tcPr>
            <w:tcW w:w="723" w:type="dxa"/>
          </w:tcPr>
          <w:p w:rsidR="00EC6B50" w:rsidRPr="00163D03" w:rsidRDefault="00EC6B50" w:rsidP="00EC6B50">
            <w:pPr>
              <w:tabs>
                <w:tab w:val="left" w:pos="480"/>
                <w:tab w:val="left" w:pos="540"/>
              </w:tabs>
              <w:spacing w:after="0" w:line="240" w:lineRule="auto"/>
              <w:ind w:left="-105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35" w:type="dxa"/>
          </w:tcPr>
          <w:p w:rsidR="00EC6B50" w:rsidRPr="0094637C" w:rsidRDefault="00EC6B50" w:rsidP="00EC6B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Григорий Засекин и основание крепости Самара</w:t>
            </w:r>
          </w:p>
        </w:tc>
        <w:tc>
          <w:tcPr>
            <w:tcW w:w="1134" w:type="dxa"/>
          </w:tcPr>
          <w:p w:rsidR="00EC6B50" w:rsidRPr="00163D03" w:rsidRDefault="00EC6B50" w:rsidP="00EC6B50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3D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6B50" w:rsidTr="00EC6B50">
        <w:tc>
          <w:tcPr>
            <w:tcW w:w="675" w:type="dxa"/>
            <w:vMerge/>
          </w:tcPr>
          <w:p w:rsidR="00EC6B50" w:rsidRPr="00197808" w:rsidRDefault="00EC6B50" w:rsidP="00EC6B50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EC6B50" w:rsidRPr="00197808" w:rsidRDefault="00EC6B50" w:rsidP="00EC6B50">
            <w:pPr>
              <w:shd w:val="clear" w:color="auto" w:fill="FFFFFF"/>
              <w:autoSpaceDE w:val="0"/>
              <w:spacing w:after="0" w:line="240" w:lineRule="auto"/>
              <w:ind w:firstLine="13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EC6B50" w:rsidRPr="00163D03" w:rsidRDefault="00EC6B50" w:rsidP="00EC6B50">
            <w:pPr>
              <w:tabs>
                <w:tab w:val="left" w:pos="480"/>
                <w:tab w:val="left" w:pos="540"/>
              </w:tabs>
              <w:spacing w:after="0" w:line="240" w:lineRule="auto"/>
              <w:ind w:left="-105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35" w:type="dxa"/>
          </w:tcPr>
          <w:p w:rsidR="00EC6B50" w:rsidRPr="0094637C" w:rsidRDefault="00EC6B50" w:rsidP="00EC6B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Крепость Самара на защите юго-восточных рубежей государства</w:t>
            </w:r>
          </w:p>
        </w:tc>
        <w:tc>
          <w:tcPr>
            <w:tcW w:w="1134" w:type="dxa"/>
          </w:tcPr>
          <w:p w:rsidR="00EC6B50" w:rsidRPr="00163D03" w:rsidRDefault="00EC6B50" w:rsidP="00EC6B50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3D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6B50" w:rsidTr="00EC6B50">
        <w:tc>
          <w:tcPr>
            <w:tcW w:w="675" w:type="dxa"/>
            <w:vMerge/>
          </w:tcPr>
          <w:p w:rsidR="00EC6B50" w:rsidRPr="00197808" w:rsidRDefault="00EC6B50" w:rsidP="00EC6B50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EC6B50" w:rsidRPr="00197808" w:rsidRDefault="00EC6B50" w:rsidP="00EC6B50">
            <w:pPr>
              <w:shd w:val="clear" w:color="auto" w:fill="FFFFFF"/>
              <w:autoSpaceDE w:val="0"/>
              <w:spacing w:after="0" w:line="240" w:lineRule="auto"/>
              <w:ind w:firstLine="13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EC6B50" w:rsidRPr="00163D03" w:rsidRDefault="00EC6B50" w:rsidP="00EC6B50">
            <w:pPr>
              <w:tabs>
                <w:tab w:val="left" w:pos="480"/>
                <w:tab w:val="left" w:pos="540"/>
              </w:tabs>
              <w:spacing w:after="0" w:line="240" w:lineRule="auto"/>
              <w:ind w:left="-89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35" w:type="dxa"/>
          </w:tcPr>
          <w:p w:rsidR="00EC6B50" w:rsidRPr="0094637C" w:rsidRDefault="00EC6B50" w:rsidP="00EC6B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Заселение Самарского края в 17 веке</w:t>
            </w:r>
          </w:p>
        </w:tc>
        <w:tc>
          <w:tcPr>
            <w:tcW w:w="1134" w:type="dxa"/>
          </w:tcPr>
          <w:p w:rsidR="00EC6B50" w:rsidRPr="00163D03" w:rsidRDefault="00EC6B50" w:rsidP="00EC6B50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6B50" w:rsidTr="00EC6B50">
        <w:tc>
          <w:tcPr>
            <w:tcW w:w="675" w:type="dxa"/>
            <w:vMerge/>
          </w:tcPr>
          <w:p w:rsidR="00EC6B50" w:rsidRPr="00197808" w:rsidRDefault="00EC6B50" w:rsidP="00EC6B50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EC6B50" w:rsidRPr="00197808" w:rsidRDefault="00EC6B50" w:rsidP="00EC6B50">
            <w:pPr>
              <w:shd w:val="clear" w:color="auto" w:fill="FFFFFF"/>
              <w:autoSpaceDE w:val="0"/>
              <w:spacing w:after="0" w:line="240" w:lineRule="auto"/>
              <w:ind w:firstLine="13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EC6B50" w:rsidRPr="00163D03" w:rsidRDefault="00EC6B50" w:rsidP="00EC6B50">
            <w:pPr>
              <w:tabs>
                <w:tab w:val="left" w:pos="480"/>
                <w:tab w:val="left" w:pos="540"/>
              </w:tabs>
              <w:spacing w:after="0" w:line="240" w:lineRule="auto"/>
              <w:ind w:left="-89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5535" w:type="dxa"/>
          </w:tcPr>
          <w:p w:rsidR="00EC6B50" w:rsidRPr="0094637C" w:rsidRDefault="00EC6B50" w:rsidP="00EC6B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Экономическое развитие Самарского края в 17 веке</w:t>
            </w:r>
          </w:p>
        </w:tc>
        <w:tc>
          <w:tcPr>
            <w:tcW w:w="1134" w:type="dxa"/>
          </w:tcPr>
          <w:p w:rsidR="00EC6B50" w:rsidRPr="00CD7BA1" w:rsidRDefault="00EC6B50" w:rsidP="00EC6B50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6B50" w:rsidTr="00EC6B50">
        <w:trPr>
          <w:trHeight w:val="370"/>
        </w:trPr>
        <w:tc>
          <w:tcPr>
            <w:tcW w:w="675" w:type="dxa"/>
            <w:vMerge/>
          </w:tcPr>
          <w:p w:rsidR="00EC6B50" w:rsidRPr="00197808" w:rsidRDefault="00EC6B50" w:rsidP="00EC6B50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EC6B50" w:rsidRPr="00197808" w:rsidRDefault="00EC6B50" w:rsidP="00EC6B50">
            <w:pPr>
              <w:shd w:val="clear" w:color="auto" w:fill="FFFFFF"/>
              <w:autoSpaceDE w:val="0"/>
              <w:spacing w:after="0" w:line="240" w:lineRule="auto"/>
              <w:ind w:firstLine="13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EC6B50" w:rsidRPr="0094242D" w:rsidRDefault="00EC6B50" w:rsidP="00EC6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35" w:type="dxa"/>
          </w:tcPr>
          <w:p w:rsidR="00EC6B50" w:rsidRPr="0094637C" w:rsidRDefault="00EC6B50" w:rsidP="00EC6B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 Разин в Самарском крае</w:t>
            </w:r>
          </w:p>
        </w:tc>
        <w:tc>
          <w:tcPr>
            <w:tcW w:w="1134" w:type="dxa"/>
          </w:tcPr>
          <w:p w:rsidR="00EC6B50" w:rsidRPr="00163D03" w:rsidRDefault="00EC6B50" w:rsidP="00EC6B50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3D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6B50" w:rsidTr="00EC6B50">
        <w:trPr>
          <w:trHeight w:val="407"/>
        </w:trPr>
        <w:tc>
          <w:tcPr>
            <w:tcW w:w="675" w:type="dxa"/>
            <w:vMerge/>
          </w:tcPr>
          <w:p w:rsidR="00EC6B50" w:rsidRPr="00197808" w:rsidRDefault="00EC6B50" w:rsidP="00EC6B50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EC6B50" w:rsidRPr="00197808" w:rsidRDefault="00EC6B50" w:rsidP="00EC6B50">
            <w:pPr>
              <w:shd w:val="clear" w:color="auto" w:fill="FFFFFF"/>
              <w:autoSpaceDE w:val="0"/>
              <w:spacing w:after="0" w:line="240" w:lineRule="auto"/>
              <w:ind w:firstLine="13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EC6B50" w:rsidRPr="00163D03" w:rsidRDefault="00EC6B50" w:rsidP="00EC6B50">
            <w:pPr>
              <w:tabs>
                <w:tab w:val="left" w:pos="4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35" w:type="dxa"/>
          </w:tcPr>
          <w:p w:rsidR="00EC6B50" w:rsidRPr="0094637C" w:rsidRDefault="00EC6B50" w:rsidP="00EC6B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и развитие города Сызрани</w:t>
            </w:r>
          </w:p>
        </w:tc>
        <w:tc>
          <w:tcPr>
            <w:tcW w:w="1134" w:type="dxa"/>
          </w:tcPr>
          <w:p w:rsidR="00EC6B50" w:rsidRPr="00163D03" w:rsidRDefault="00EC6B50" w:rsidP="00EC6B50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C6B50" w:rsidRPr="00163D03" w:rsidRDefault="00EC6B50" w:rsidP="00EC6B50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B50" w:rsidTr="00EC6B50">
        <w:trPr>
          <w:trHeight w:val="684"/>
        </w:trPr>
        <w:tc>
          <w:tcPr>
            <w:tcW w:w="675" w:type="dxa"/>
            <w:vMerge/>
          </w:tcPr>
          <w:p w:rsidR="00EC6B50" w:rsidRPr="00197808" w:rsidRDefault="00EC6B50" w:rsidP="00EC6B50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EC6B50" w:rsidRPr="00197808" w:rsidRDefault="00EC6B50" w:rsidP="00EC6B50">
            <w:pPr>
              <w:shd w:val="clear" w:color="auto" w:fill="FFFFFF"/>
              <w:autoSpaceDE w:val="0"/>
              <w:spacing w:after="0" w:line="240" w:lineRule="auto"/>
              <w:ind w:firstLine="13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EC6B50" w:rsidRPr="00163D03" w:rsidRDefault="00EC6B50" w:rsidP="00EC6B50">
            <w:pPr>
              <w:tabs>
                <w:tab w:val="left" w:pos="480"/>
                <w:tab w:val="left" w:pos="540"/>
              </w:tabs>
              <w:spacing w:after="0" w:line="240" w:lineRule="auto"/>
              <w:ind w:left="-89"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5535" w:type="dxa"/>
          </w:tcPr>
          <w:p w:rsidR="00EC6B50" w:rsidRPr="0094637C" w:rsidRDefault="00EC6B50" w:rsidP="00EC6B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Возникновение и развитие крупнейших сел Самарского края</w:t>
            </w:r>
          </w:p>
        </w:tc>
        <w:tc>
          <w:tcPr>
            <w:tcW w:w="1134" w:type="dxa"/>
          </w:tcPr>
          <w:p w:rsidR="00EC6B50" w:rsidRPr="00163D03" w:rsidRDefault="00EC6B50" w:rsidP="00EC6B50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6B50" w:rsidTr="00EC6B50">
        <w:tc>
          <w:tcPr>
            <w:tcW w:w="675" w:type="dxa"/>
            <w:vMerge w:val="restart"/>
          </w:tcPr>
          <w:p w:rsidR="00EC6B50" w:rsidRPr="00197808" w:rsidRDefault="00EC6B50" w:rsidP="00EC6B50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8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4" w:type="dxa"/>
            <w:vMerge w:val="restart"/>
          </w:tcPr>
          <w:p w:rsidR="00EC6B50" w:rsidRPr="00197808" w:rsidRDefault="00EC6B50" w:rsidP="00EC6B5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97808">
              <w:rPr>
                <w:rFonts w:ascii="Times New Roman" w:hAnsi="Times New Roman"/>
                <w:bCs/>
                <w:sz w:val="24"/>
                <w:szCs w:val="24"/>
              </w:rPr>
              <w:t>Самарский край в 18  -первой половине 19 века (14ч.)</w:t>
            </w:r>
          </w:p>
        </w:tc>
        <w:tc>
          <w:tcPr>
            <w:tcW w:w="723" w:type="dxa"/>
          </w:tcPr>
          <w:p w:rsidR="00EC6B50" w:rsidRPr="00163D03" w:rsidRDefault="00EC6B50" w:rsidP="00EC6B50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35" w:type="dxa"/>
          </w:tcPr>
          <w:p w:rsidR="00EC6B50" w:rsidRPr="00005FC8" w:rsidRDefault="00EC6B50" w:rsidP="00EC6B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Роль Самары в освоении Поволжья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Приуралья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18 веке</w:t>
            </w:r>
          </w:p>
        </w:tc>
        <w:tc>
          <w:tcPr>
            <w:tcW w:w="1134" w:type="dxa"/>
          </w:tcPr>
          <w:p w:rsidR="00EC6B50" w:rsidRPr="00163D03" w:rsidRDefault="00EC6B50" w:rsidP="00EC6B50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6B50" w:rsidTr="00EC6B50">
        <w:trPr>
          <w:trHeight w:val="96"/>
        </w:trPr>
        <w:tc>
          <w:tcPr>
            <w:tcW w:w="675" w:type="dxa"/>
            <w:vMerge/>
          </w:tcPr>
          <w:p w:rsidR="00EC6B50" w:rsidRPr="00163D03" w:rsidRDefault="00EC6B50" w:rsidP="00EC6B50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EC6B50" w:rsidRPr="00163D03" w:rsidRDefault="00EC6B50" w:rsidP="00EC6B50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EC6B50" w:rsidRPr="00163D03" w:rsidRDefault="00EC6B50" w:rsidP="00EC6B50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35" w:type="dxa"/>
          </w:tcPr>
          <w:p w:rsidR="00EC6B50" w:rsidRPr="00005FC8" w:rsidRDefault="00EC6B50" w:rsidP="00EC6B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Татищев и Самарский край. Основание и развитие города Ставрополя</w:t>
            </w:r>
          </w:p>
        </w:tc>
        <w:tc>
          <w:tcPr>
            <w:tcW w:w="1134" w:type="dxa"/>
          </w:tcPr>
          <w:p w:rsidR="00EC6B50" w:rsidRPr="00AD461F" w:rsidRDefault="00EC6B50" w:rsidP="00EC6B50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6B50" w:rsidTr="00EC6B50">
        <w:trPr>
          <w:trHeight w:val="91"/>
        </w:trPr>
        <w:tc>
          <w:tcPr>
            <w:tcW w:w="675" w:type="dxa"/>
            <w:vMerge/>
          </w:tcPr>
          <w:p w:rsidR="00EC6B50" w:rsidRPr="00163D03" w:rsidRDefault="00EC6B50" w:rsidP="00EC6B50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EC6B50" w:rsidRPr="00163D03" w:rsidRDefault="00EC6B50" w:rsidP="00EC6B50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EC6B50" w:rsidRPr="00163D03" w:rsidRDefault="00EC6B50" w:rsidP="00EC6B50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35" w:type="dxa"/>
          </w:tcPr>
          <w:p w:rsidR="00EC6B50" w:rsidRPr="00005FC8" w:rsidRDefault="00EC6B50" w:rsidP="00EC6B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Восстание Емельяна Пугачёва и Самарский край</w:t>
            </w:r>
          </w:p>
        </w:tc>
        <w:tc>
          <w:tcPr>
            <w:tcW w:w="1134" w:type="dxa"/>
          </w:tcPr>
          <w:p w:rsidR="00EC6B50" w:rsidRPr="00163D03" w:rsidRDefault="00EC6B50" w:rsidP="00EC6B50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6B50" w:rsidTr="00EC6B50">
        <w:trPr>
          <w:trHeight w:val="91"/>
        </w:trPr>
        <w:tc>
          <w:tcPr>
            <w:tcW w:w="675" w:type="dxa"/>
            <w:vMerge/>
          </w:tcPr>
          <w:p w:rsidR="00EC6B50" w:rsidRPr="00163D03" w:rsidRDefault="00EC6B50" w:rsidP="00EC6B50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EC6B50" w:rsidRPr="00163D03" w:rsidRDefault="00EC6B50" w:rsidP="00EC6B50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EC6B50" w:rsidRPr="00163D03" w:rsidRDefault="00EC6B50" w:rsidP="00EC6B50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35" w:type="dxa"/>
          </w:tcPr>
          <w:p w:rsidR="00EC6B50" w:rsidRPr="00005FC8" w:rsidRDefault="00EC6B50" w:rsidP="00EC6B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Монастыри и дворянские имения в Самарском крае</w:t>
            </w:r>
          </w:p>
        </w:tc>
        <w:tc>
          <w:tcPr>
            <w:tcW w:w="1134" w:type="dxa"/>
          </w:tcPr>
          <w:p w:rsidR="00EC6B50" w:rsidRPr="00163D03" w:rsidRDefault="00EC6B50" w:rsidP="00EC6B50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6B50" w:rsidTr="00EC6B50">
        <w:trPr>
          <w:trHeight w:val="91"/>
        </w:trPr>
        <w:tc>
          <w:tcPr>
            <w:tcW w:w="675" w:type="dxa"/>
            <w:vMerge/>
          </w:tcPr>
          <w:p w:rsidR="00EC6B50" w:rsidRPr="00163D03" w:rsidRDefault="00EC6B50" w:rsidP="00EC6B50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EC6B50" w:rsidRPr="00163D03" w:rsidRDefault="00EC6B50" w:rsidP="00EC6B50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EC6B50" w:rsidRPr="00163D03" w:rsidRDefault="00EC6B50" w:rsidP="00EC6B50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5535" w:type="dxa"/>
          </w:tcPr>
          <w:p w:rsidR="00EC6B50" w:rsidRPr="00005FC8" w:rsidRDefault="00EC6B50" w:rsidP="00EC6B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и культура в Самарском крае в18- первой половине 19 века</w:t>
            </w:r>
          </w:p>
        </w:tc>
        <w:tc>
          <w:tcPr>
            <w:tcW w:w="1134" w:type="dxa"/>
          </w:tcPr>
          <w:p w:rsidR="00EC6B50" w:rsidRPr="00163D03" w:rsidRDefault="00EC6B50" w:rsidP="00EC6B50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6B50" w:rsidTr="00EC6B50">
        <w:trPr>
          <w:trHeight w:val="91"/>
        </w:trPr>
        <w:tc>
          <w:tcPr>
            <w:tcW w:w="675" w:type="dxa"/>
            <w:vMerge/>
          </w:tcPr>
          <w:p w:rsidR="00EC6B50" w:rsidRPr="00163D03" w:rsidRDefault="00EC6B50" w:rsidP="00EC6B50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EC6B50" w:rsidRPr="00163D03" w:rsidRDefault="00EC6B50" w:rsidP="00EC6B50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EC6B50" w:rsidRPr="00163D03" w:rsidRDefault="00EC6B50" w:rsidP="00EC6B50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35" w:type="dxa"/>
          </w:tcPr>
          <w:p w:rsidR="00EC6B50" w:rsidRPr="00005FC8" w:rsidRDefault="00EC6B50" w:rsidP="00EC6B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Декабристы в Самарском крае</w:t>
            </w:r>
          </w:p>
        </w:tc>
        <w:tc>
          <w:tcPr>
            <w:tcW w:w="1134" w:type="dxa"/>
          </w:tcPr>
          <w:p w:rsidR="00EC6B50" w:rsidRPr="00163D03" w:rsidRDefault="00EC6B50" w:rsidP="00EC6B50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6B50" w:rsidTr="00EC6B50">
        <w:trPr>
          <w:trHeight w:val="91"/>
        </w:trPr>
        <w:tc>
          <w:tcPr>
            <w:tcW w:w="675" w:type="dxa"/>
            <w:vMerge/>
          </w:tcPr>
          <w:p w:rsidR="00EC6B50" w:rsidRPr="00163D03" w:rsidRDefault="00EC6B50" w:rsidP="00EC6B50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EC6B50" w:rsidRPr="00163D03" w:rsidRDefault="00EC6B50" w:rsidP="00EC6B50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EC6B50" w:rsidRPr="00163D03" w:rsidRDefault="00EC6B50" w:rsidP="00EC6B50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5535" w:type="dxa"/>
          </w:tcPr>
          <w:p w:rsidR="00EC6B50" w:rsidRPr="00005FC8" w:rsidRDefault="00EC6B50" w:rsidP="00EC6B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Самарцы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полях сражений Отечественной войны 1812 и Крымской войны 1853-1856г</w:t>
            </w:r>
          </w:p>
        </w:tc>
        <w:tc>
          <w:tcPr>
            <w:tcW w:w="1134" w:type="dxa"/>
          </w:tcPr>
          <w:p w:rsidR="00EC6B50" w:rsidRPr="00163D03" w:rsidRDefault="00EC6B50" w:rsidP="00EC6B50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6B50" w:rsidTr="00EC6B50">
        <w:trPr>
          <w:trHeight w:val="171"/>
        </w:trPr>
        <w:tc>
          <w:tcPr>
            <w:tcW w:w="675" w:type="dxa"/>
            <w:vMerge/>
          </w:tcPr>
          <w:p w:rsidR="00EC6B50" w:rsidRPr="005278BC" w:rsidRDefault="00EC6B50" w:rsidP="00EC6B50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EC6B50" w:rsidRPr="008566E1" w:rsidRDefault="00EC6B50" w:rsidP="00EC6B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EC6B50" w:rsidRPr="00163D03" w:rsidRDefault="00EC6B50" w:rsidP="00EC6B50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35" w:type="dxa"/>
          </w:tcPr>
          <w:p w:rsidR="00EC6B50" w:rsidRPr="00005FC8" w:rsidRDefault="00EC6B50" w:rsidP="00EC6B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Экономическое развитие Самарского края в 18- первой половине 19 века</w:t>
            </w:r>
          </w:p>
        </w:tc>
        <w:tc>
          <w:tcPr>
            <w:tcW w:w="1134" w:type="dxa"/>
          </w:tcPr>
          <w:p w:rsidR="00EC6B50" w:rsidRPr="00163D03" w:rsidRDefault="00EC6B50" w:rsidP="00EC6B50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6B50" w:rsidTr="00EC6B50">
        <w:trPr>
          <w:trHeight w:val="168"/>
        </w:trPr>
        <w:tc>
          <w:tcPr>
            <w:tcW w:w="675" w:type="dxa"/>
            <w:vMerge/>
          </w:tcPr>
          <w:p w:rsidR="00EC6B50" w:rsidRPr="00163D03" w:rsidRDefault="00EC6B50" w:rsidP="00EC6B50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EC6B50" w:rsidRPr="0094637C" w:rsidRDefault="00EC6B50" w:rsidP="00EC6B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EC6B50" w:rsidRDefault="00EC6B50" w:rsidP="00EC6B50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535" w:type="dxa"/>
          </w:tcPr>
          <w:p w:rsidR="00EC6B50" w:rsidRPr="00005FC8" w:rsidRDefault="00EC6B50" w:rsidP="00EC6B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Самарской губернии</w:t>
            </w:r>
          </w:p>
        </w:tc>
        <w:tc>
          <w:tcPr>
            <w:tcW w:w="1134" w:type="dxa"/>
          </w:tcPr>
          <w:p w:rsidR="00EC6B50" w:rsidRPr="00163D03" w:rsidRDefault="00EC6B50" w:rsidP="00EC6B50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6B50" w:rsidTr="00EC6B50">
        <w:trPr>
          <w:trHeight w:val="168"/>
        </w:trPr>
        <w:tc>
          <w:tcPr>
            <w:tcW w:w="675" w:type="dxa"/>
            <w:vMerge/>
          </w:tcPr>
          <w:p w:rsidR="00EC6B50" w:rsidRPr="00163D03" w:rsidRDefault="00EC6B50" w:rsidP="00EC6B50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EC6B50" w:rsidRPr="0094637C" w:rsidRDefault="00EC6B50" w:rsidP="00EC6B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EC6B50" w:rsidRDefault="00EC6B50" w:rsidP="00EC6B50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5535" w:type="dxa"/>
          </w:tcPr>
          <w:p w:rsidR="00EC6B50" w:rsidRPr="00005FC8" w:rsidRDefault="00EC6B50" w:rsidP="00EC6B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улицам  губернской Самары</w:t>
            </w:r>
          </w:p>
        </w:tc>
        <w:tc>
          <w:tcPr>
            <w:tcW w:w="1134" w:type="dxa"/>
          </w:tcPr>
          <w:p w:rsidR="00EC6B50" w:rsidRPr="00163D03" w:rsidRDefault="00EC6B50" w:rsidP="00EC6B50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6B50" w:rsidTr="00EC6B50">
        <w:trPr>
          <w:trHeight w:val="168"/>
        </w:trPr>
        <w:tc>
          <w:tcPr>
            <w:tcW w:w="675" w:type="dxa"/>
            <w:vMerge/>
          </w:tcPr>
          <w:p w:rsidR="00EC6B50" w:rsidRPr="00163D03" w:rsidRDefault="00EC6B50" w:rsidP="00EC6B50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EC6B50" w:rsidRPr="0094637C" w:rsidRDefault="00EC6B50" w:rsidP="00EC6B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EC6B50" w:rsidRDefault="00EC6B50" w:rsidP="00EC6B50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535" w:type="dxa"/>
          </w:tcPr>
          <w:p w:rsidR="00EC6B50" w:rsidRPr="00005FC8" w:rsidRDefault="00EC6B50" w:rsidP="00EC6B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Подведем итоги. </w:t>
            </w:r>
          </w:p>
        </w:tc>
        <w:tc>
          <w:tcPr>
            <w:tcW w:w="1134" w:type="dxa"/>
          </w:tcPr>
          <w:p w:rsidR="00EC6B50" w:rsidRPr="00163D03" w:rsidRDefault="00EC6B50" w:rsidP="00EC6B50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C6B50" w:rsidRDefault="00EC6B50" w:rsidP="00EC6B50">
      <w:pPr>
        <w:pStyle w:val="a3"/>
      </w:pPr>
    </w:p>
    <w:p w:rsidR="00EC6B50" w:rsidRDefault="00EC6B50" w:rsidP="00EC6B50">
      <w:pPr>
        <w:pStyle w:val="a3"/>
      </w:pPr>
    </w:p>
    <w:p w:rsidR="00EC6B50" w:rsidRDefault="00EC6B50" w:rsidP="00EC6B50">
      <w:pPr>
        <w:pStyle w:val="a3"/>
      </w:pPr>
    </w:p>
    <w:p w:rsidR="00EC6B50" w:rsidRDefault="00EC6B50" w:rsidP="00EC6B50">
      <w:pPr>
        <w:pStyle w:val="a3"/>
      </w:pPr>
    </w:p>
    <w:p w:rsidR="00EC6B50" w:rsidRDefault="00EC6B50" w:rsidP="00EC6B50">
      <w:pPr>
        <w:pStyle w:val="a3"/>
      </w:pPr>
    </w:p>
    <w:p w:rsidR="00EC6B50" w:rsidRDefault="00EC6B50" w:rsidP="00EC6B50">
      <w:pPr>
        <w:pStyle w:val="a3"/>
      </w:pPr>
    </w:p>
    <w:p w:rsidR="00EC6B50" w:rsidRDefault="00EC6B50" w:rsidP="00EC6B50">
      <w:pPr>
        <w:pStyle w:val="a3"/>
      </w:pPr>
    </w:p>
    <w:p w:rsidR="00EC6B50" w:rsidRDefault="00EC6B50" w:rsidP="00EC6B50">
      <w:pPr>
        <w:pStyle w:val="a3"/>
      </w:pPr>
    </w:p>
    <w:p w:rsidR="00EC6B50" w:rsidRDefault="00EC6B50" w:rsidP="00EC6B50">
      <w:pPr>
        <w:pStyle w:val="a3"/>
      </w:pPr>
    </w:p>
    <w:p w:rsidR="00EC6B50" w:rsidRPr="00EC6B50" w:rsidRDefault="00EC6B50" w:rsidP="00EC6B50">
      <w:pPr>
        <w:pStyle w:val="a7"/>
        <w:ind w:left="720"/>
        <w:rPr>
          <w:rFonts w:ascii="Times New Roman" w:hAnsi="Times New Roman"/>
          <w:b/>
          <w:bCs/>
          <w:sz w:val="24"/>
          <w:szCs w:val="24"/>
        </w:rPr>
      </w:pPr>
      <w:r w:rsidRPr="007B7CBB">
        <w:rPr>
          <w:rFonts w:ascii="Times New Roman" w:hAnsi="Times New Roman"/>
          <w:b/>
          <w:bCs/>
          <w:sz w:val="24"/>
          <w:szCs w:val="24"/>
        </w:rPr>
        <w:lastRenderedPageBreak/>
        <w:t xml:space="preserve">ТЕМАТИЧЕСКОЕ ПЛАНИРОВАНИЕ ПО </w:t>
      </w:r>
      <w:r>
        <w:rPr>
          <w:rFonts w:ascii="Times New Roman" w:hAnsi="Times New Roman"/>
          <w:b/>
          <w:bCs/>
          <w:sz w:val="24"/>
          <w:szCs w:val="24"/>
        </w:rPr>
        <w:t xml:space="preserve">ПРЕДМЕТУ «ИСТОРИЯ САМАРСКОГО КРАЯ» </w:t>
      </w:r>
      <w:r w:rsidRPr="00EC6B50">
        <w:rPr>
          <w:rFonts w:ascii="Times New Roman" w:hAnsi="Times New Roman"/>
          <w:b/>
          <w:bCs/>
          <w:sz w:val="24"/>
          <w:szCs w:val="24"/>
        </w:rPr>
        <w:t>7 КЛАСС (34 ЧАСА)</w:t>
      </w:r>
    </w:p>
    <w:tbl>
      <w:tblPr>
        <w:tblpPr w:leftFromText="180" w:rightFromText="180" w:vertAnchor="text" w:tblpX="74" w:tblpY="1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64"/>
        <w:gridCol w:w="871"/>
        <w:gridCol w:w="5387"/>
        <w:gridCol w:w="1134"/>
      </w:tblGrid>
      <w:tr w:rsidR="00EC6B50" w:rsidTr="00EC6B50">
        <w:trPr>
          <w:cantSplit/>
          <w:trHeight w:val="841"/>
        </w:trPr>
        <w:tc>
          <w:tcPr>
            <w:tcW w:w="675" w:type="dxa"/>
            <w:vMerge w:val="restart"/>
            <w:vAlign w:val="center"/>
          </w:tcPr>
          <w:p w:rsidR="00EC6B50" w:rsidRPr="00163D03" w:rsidRDefault="00EC6B50" w:rsidP="00EC6B50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D0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63D0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63D0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64" w:type="dxa"/>
            <w:vMerge w:val="restart"/>
            <w:vAlign w:val="center"/>
          </w:tcPr>
          <w:p w:rsidR="00EC6B50" w:rsidRPr="00163D03" w:rsidRDefault="00EC6B50" w:rsidP="00EC6B50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D03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871" w:type="dxa"/>
            <w:vMerge w:val="restart"/>
            <w:textDirection w:val="btLr"/>
            <w:vAlign w:val="center"/>
          </w:tcPr>
          <w:p w:rsidR="00EC6B50" w:rsidRPr="00163D03" w:rsidRDefault="00EC6B50" w:rsidP="00EC6B50">
            <w:pPr>
              <w:tabs>
                <w:tab w:val="left" w:pos="540"/>
                <w:tab w:val="left" w:pos="660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D03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387" w:type="dxa"/>
            <w:vMerge w:val="restart"/>
            <w:tcBorders>
              <w:left w:val="single" w:sz="4" w:space="0" w:color="auto"/>
            </w:tcBorders>
            <w:vAlign w:val="center"/>
          </w:tcPr>
          <w:p w:rsidR="00EC6B50" w:rsidRPr="00163D03" w:rsidRDefault="00EC6B50" w:rsidP="00EC6B50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D03">
              <w:rPr>
                <w:rFonts w:ascii="Times New Roman" w:hAnsi="Times New Roman"/>
                <w:b/>
                <w:sz w:val="24"/>
                <w:szCs w:val="24"/>
              </w:rPr>
              <w:t>Название темы урока</w:t>
            </w:r>
          </w:p>
        </w:tc>
        <w:tc>
          <w:tcPr>
            <w:tcW w:w="1134" w:type="dxa"/>
            <w:vMerge w:val="restart"/>
            <w:textDirection w:val="btLr"/>
          </w:tcPr>
          <w:p w:rsidR="00EC6B50" w:rsidRPr="00163D03" w:rsidRDefault="00EC6B50" w:rsidP="00EC6B50">
            <w:pPr>
              <w:tabs>
                <w:tab w:val="left" w:pos="540"/>
                <w:tab w:val="left" w:pos="6600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D03">
              <w:rPr>
                <w:rFonts w:ascii="Times New Roman" w:hAnsi="Times New Roman"/>
                <w:b/>
                <w:sz w:val="24"/>
                <w:szCs w:val="24"/>
              </w:rPr>
              <w:t>Кол-во часов на изучение</w:t>
            </w:r>
          </w:p>
        </w:tc>
      </w:tr>
      <w:tr w:rsidR="00EC6B50" w:rsidTr="00EC6B50">
        <w:trPr>
          <w:cantSplit/>
          <w:trHeight w:val="563"/>
        </w:trPr>
        <w:tc>
          <w:tcPr>
            <w:tcW w:w="675" w:type="dxa"/>
            <w:vMerge/>
          </w:tcPr>
          <w:p w:rsidR="00EC6B50" w:rsidRPr="00163D03" w:rsidRDefault="00EC6B50" w:rsidP="00EC6B50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EC6B50" w:rsidRPr="00163D03" w:rsidRDefault="00EC6B50" w:rsidP="00EC6B50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vMerge/>
            <w:textDirection w:val="btLr"/>
          </w:tcPr>
          <w:p w:rsidR="00EC6B50" w:rsidRPr="00163D03" w:rsidRDefault="00EC6B50" w:rsidP="00EC6B50">
            <w:pPr>
              <w:tabs>
                <w:tab w:val="left" w:pos="540"/>
                <w:tab w:val="left" w:pos="660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EC6B50" w:rsidRPr="00163D03" w:rsidRDefault="00EC6B50" w:rsidP="00EC6B50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EC6B50" w:rsidRPr="00163D03" w:rsidRDefault="00EC6B50" w:rsidP="00EC6B50">
            <w:pPr>
              <w:tabs>
                <w:tab w:val="left" w:pos="540"/>
                <w:tab w:val="left" w:pos="6600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B50" w:rsidTr="00EC6B50">
        <w:trPr>
          <w:cantSplit/>
          <w:trHeight w:val="545"/>
        </w:trPr>
        <w:tc>
          <w:tcPr>
            <w:tcW w:w="675" w:type="dxa"/>
          </w:tcPr>
          <w:p w:rsidR="00EC6B50" w:rsidRPr="00197808" w:rsidRDefault="00EC6B50" w:rsidP="00EC6B50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8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EC6B50" w:rsidRPr="00197808" w:rsidRDefault="00EC6B50" w:rsidP="00EC6B50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808">
              <w:rPr>
                <w:rFonts w:ascii="Times New Roman" w:hAnsi="Times New Roman"/>
                <w:sz w:val="24"/>
                <w:szCs w:val="24"/>
              </w:rPr>
              <w:t>Введение (1ч.)</w:t>
            </w:r>
          </w:p>
        </w:tc>
        <w:tc>
          <w:tcPr>
            <w:tcW w:w="871" w:type="dxa"/>
          </w:tcPr>
          <w:p w:rsidR="00EC6B50" w:rsidRPr="00163D03" w:rsidRDefault="00EC6B50" w:rsidP="00EC6B50">
            <w:pPr>
              <w:tabs>
                <w:tab w:val="left" w:pos="540"/>
              </w:tabs>
              <w:spacing w:after="0" w:line="240" w:lineRule="auto"/>
              <w:ind w:left="-65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EC6B50" w:rsidRPr="000A31A7" w:rsidRDefault="00EC6B50" w:rsidP="00EC6B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курс « История Самарского края»</w:t>
            </w:r>
          </w:p>
        </w:tc>
        <w:tc>
          <w:tcPr>
            <w:tcW w:w="1134" w:type="dxa"/>
          </w:tcPr>
          <w:p w:rsidR="00EC6B50" w:rsidRPr="002A7AA9" w:rsidRDefault="00EC6B50" w:rsidP="00EC6B50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D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C6B50" w:rsidTr="00EC6B50">
        <w:tc>
          <w:tcPr>
            <w:tcW w:w="675" w:type="dxa"/>
            <w:vMerge w:val="restart"/>
          </w:tcPr>
          <w:p w:rsidR="00EC6B50" w:rsidRPr="00197808" w:rsidRDefault="00EC6B50" w:rsidP="00EC6B50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9780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6B50" w:rsidRPr="00197808" w:rsidRDefault="00EC6B50" w:rsidP="00EC6B50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 w:val="restart"/>
          </w:tcPr>
          <w:p w:rsidR="00EC6B50" w:rsidRPr="00197808" w:rsidRDefault="00EC6B50" w:rsidP="00EC6B5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808">
              <w:rPr>
                <w:rFonts w:ascii="Times New Roman" w:hAnsi="Times New Roman"/>
                <w:sz w:val="24"/>
                <w:szCs w:val="24"/>
              </w:rPr>
              <w:t>Самарский край во второй половине 19 начале 20 века (11ч.)</w:t>
            </w:r>
          </w:p>
        </w:tc>
        <w:tc>
          <w:tcPr>
            <w:tcW w:w="871" w:type="dxa"/>
          </w:tcPr>
          <w:p w:rsidR="00EC6B50" w:rsidRPr="00163D03" w:rsidRDefault="00EC6B50" w:rsidP="00EC6B50">
            <w:pPr>
              <w:tabs>
                <w:tab w:val="left" w:pos="344"/>
                <w:tab w:val="left" w:pos="540"/>
              </w:tabs>
              <w:spacing w:after="0" w:line="240" w:lineRule="auto"/>
              <w:ind w:left="-65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EC6B50" w:rsidRPr="000A31A7" w:rsidRDefault="00EC6B50" w:rsidP="00EC6B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Великие реформы 1860-1870 гг. и наш край</w:t>
            </w:r>
          </w:p>
        </w:tc>
        <w:tc>
          <w:tcPr>
            <w:tcW w:w="1134" w:type="dxa"/>
          </w:tcPr>
          <w:p w:rsidR="00EC6B50" w:rsidRPr="002A7AA9" w:rsidRDefault="00EC6B50" w:rsidP="00EC6B50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C6B50" w:rsidTr="00EC6B50">
        <w:tc>
          <w:tcPr>
            <w:tcW w:w="675" w:type="dxa"/>
            <w:vMerge/>
          </w:tcPr>
          <w:p w:rsidR="00EC6B50" w:rsidRPr="00197808" w:rsidRDefault="00EC6B50" w:rsidP="00EC6B50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EC6B50" w:rsidRPr="00197808" w:rsidRDefault="00EC6B50" w:rsidP="00EC6B50">
            <w:pPr>
              <w:shd w:val="clear" w:color="auto" w:fill="FFFFFF"/>
              <w:autoSpaceDE w:val="0"/>
              <w:spacing w:after="0" w:line="240" w:lineRule="auto"/>
              <w:ind w:firstLine="13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</w:tcPr>
          <w:p w:rsidR="00EC6B50" w:rsidRPr="00163D03" w:rsidRDefault="00EC6B50" w:rsidP="00EC6B50">
            <w:pPr>
              <w:tabs>
                <w:tab w:val="left" w:pos="540"/>
              </w:tabs>
              <w:spacing w:after="0" w:line="240" w:lineRule="auto"/>
              <w:ind w:left="-65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5387" w:type="dxa"/>
          </w:tcPr>
          <w:p w:rsidR="00EC6B50" w:rsidRPr="000A31A7" w:rsidRDefault="00EC6B50" w:rsidP="00EC6B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Экономическое развитие Самарской губернии во второй половине 19 века</w:t>
            </w:r>
          </w:p>
        </w:tc>
        <w:tc>
          <w:tcPr>
            <w:tcW w:w="1134" w:type="dxa"/>
          </w:tcPr>
          <w:p w:rsidR="00EC6B50" w:rsidRPr="002A7AA9" w:rsidRDefault="00EC6B50" w:rsidP="00EC6B50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C6B50" w:rsidTr="00EC6B50">
        <w:tc>
          <w:tcPr>
            <w:tcW w:w="675" w:type="dxa"/>
            <w:vMerge/>
          </w:tcPr>
          <w:p w:rsidR="00EC6B50" w:rsidRPr="00197808" w:rsidRDefault="00EC6B50" w:rsidP="00EC6B50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EC6B50" w:rsidRPr="00197808" w:rsidRDefault="00EC6B50" w:rsidP="00EC6B50">
            <w:pPr>
              <w:shd w:val="clear" w:color="auto" w:fill="FFFFFF"/>
              <w:autoSpaceDE w:val="0"/>
              <w:spacing w:after="0" w:line="240" w:lineRule="auto"/>
              <w:ind w:firstLine="13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</w:tcPr>
          <w:p w:rsidR="00EC6B50" w:rsidRPr="00163D03" w:rsidRDefault="00EC6B50" w:rsidP="00EC6B50">
            <w:pPr>
              <w:tabs>
                <w:tab w:val="left" w:pos="540"/>
              </w:tabs>
              <w:spacing w:after="0" w:line="240" w:lineRule="auto"/>
              <w:ind w:left="-65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EC6B50" w:rsidRPr="000A31A7" w:rsidRDefault="00EC6B50" w:rsidP="00EC6B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Самарское знамя</w:t>
            </w:r>
          </w:p>
        </w:tc>
        <w:tc>
          <w:tcPr>
            <w:tcW w:w="1134" w:type="dxa"/>
          </w:tcPr>
          <w:p w:rsidR="00EC6B50" w:rsidRPr="002A7AA9" w:rsidRDefault="00EC6B50" w:rsidP="00EC6B50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D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C6B50" w:rsidTr="00EC6B50">
        <w:tc>
          <w:tcPr>
            <w:tcW w:w="675" w:type="dxa"/>
            <w:vMerge/>
          </w:tcPr>
          <w:p w:rsidR="00EC6B50" w:rsidRPr="00197808" w:rsidRDefault="00EC6B50" w:rsidP="00EC6B50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EC6B50" w:rsidRPr="00197808" w:rsidRDefault="00EC6B50" w:rsidP="00EC6B50">
            <w:pPr>
              <w:shd w:val="clear" w:color="auto" w:fill="FFFFFF"/>
              <w:autoSpaceDE w:val="0"/>
              <w:spacing w:after="0" w:line="240" w:lineRule="auto"/>
              <w:ind w:firstLine="13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</w:tcPr>
          <w:p w:rsidR="00EC6B50" w:rsidRDefault="00EC6B50" w:rsidP="00EC6B50">
            <w:pPr>
              <w:tabs>
                <w:tab w:val="left" w:pos="540"/>
              </w:tabs>
              <w:spacing w:after="0" w:line="240" w:lineRule="auto"/>
              <w:ind w:left="-65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5387" w:type="dxa"/>
          </w:tcPr>
          <w:p w:rsidR="00EC6B50" w:rsidRDefault="00EC6B50" w:rsidP="00EC6B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Революционеры в Самарском крае во второй половине 19 века</w:t>
            </w:r>
          </w:p>
        </w:tc>
        <w:tc>
          <w:tcPr>
            <w:tcW w:w="1134" w:type="dxa"/>
          </w:tcPr>
          <w:p w:rsidR="00EC6B50" w:rsidRPr="00163D03" w:rsidRDefault="00EC6B50" w:rsidP="00EC6B50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C6B50" w:rsidTr="00EC6B50">
        <w:tc>
          <w:tcPr>
            <w:tcW w:w="675" w:type="dxa"/>
            <w:vMerge/>
          </w:tcPr>
          <w:p w:rsidR="00EC6B50" w:rsidRPr="00197808" w:rsidRDefault="00EC6B50" w:rsidP="00EC6B50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EC6B50" w:rsidRPr="00197808" w:rsidRDefault="00EC6B50" w:rsidP="00EC6B5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EC6B50" w:rsidRPr="00163D03" w:rsidRDefault="00EC6B50" w:rsidP="00EC6B50">
            <w:pPr>
              <w:tabs>
                <w:tab w:val="left" w:pos="540"/>
              </w:tabs>
              <w:spacing w:after="0" w:line="240" w:lineRule="auto"/>
              <w:ind w:left="-65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EC6B50" w:rsidRPr="0094637C" w:rsidRDefault="00EC6B50" w:rsidP="00EC6B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Выдающиеся личности Самарского края второй половины 19 века  начала 20 века</w:t>
            </w:r>
          </w:p>
        </w:tc>
        <w:tc>
          <w:tcPr>
            <w:tcW w:w="1134" w:type="dxa"/>
          </w:tcPr>
          <w:p w:rsidR="00EC6B50" w:rsidRPr="000A31A7" w:rsidRDefault="00EC6B50" w:rsidP="00EC6B50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6B50" w:rsidTr="00EC6B50">
        <w:tc>
          <w:tcPr>
            <w:tcW w:w="675" w:type="dxa"/>
            <w:vMerge/>
          </w:tcPr>
          <w:p w:rsidR="00EC6B50" w:rsidRPr="00197808" w:rsidRDefault="00EC6B50" w:rsidP="00EC6B50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EC6B50" w:rsidRPr="00197808" w:rsidRDefault="00EC6B50" w:rsidP="00EC6B50">
            <w:pPr>
              <w:shd w:val="clear" w:color="auto" w:fill="FFFFFF"/>
              <w:autoSpaceDE w:val="0"/>
              <w:spacing w:after="0" w:line="240" w:lineRule="auto"/>
              <w:ind w:firstLine="13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</w:tcPr>
          <w:p w:rsidR="00EC6B50" w:rsidRPr="00163D03" w:rsidRDefault="00EC6B50" w:rsidP="00EC6B50">
            <w:pPr>
              <w:tabs>
                <w:tab w:val="left" w:pos="540"/>
              </w:tabs>
              <w:spacing w:after="0" w:line="240" w:lineRule="auto"/>
              <w:ind w:left="-65" w:right="-101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EC6B50" w:rsidRPr="0094637C" w:rsidRDefault="00EC6B50" w:rsidP="00EC6B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Социально-экономическое развитие Самарского края на рубеже 19-20 веков</w:t>
            </w:r>
          </w:p>
        </w:tc>
        <w:tc>
          <w:tcPr>
            <w:tcW w:w="1134" w:type="dxa"/>
          </w:tcPr>
          <w:p w:rsidR="00EC6B50" w:rsidRPr="000A31A7" w:rsidRDefault="00EC6B50" w:rsidP="00EC6B50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6B50" w:rsidTr="00EC6B50">
        <w:tc>
          <w:tcPr>
            <w:tcW w:w="675" w:type="dxa"/>
            <w:vMerge/>
          </w:tcPr>
          <w:p w:rsidR="00EC6B50" w:rsidRPr="00197808" w:rsidRDefault="00EC6B50" w:rsidP="00EC6B50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EC6B50" w:rsidRPr="00197808" w:rsidRDefault="00EC6B50" w:rsidP="00EC6B50">
            <w:pPr>
              <w:shd w:val="clear" w:color="auto" w:fill="FFFFFF"/>
              <w:autoSpaceDE w:val="0"/>
              <w:spacing w:after="0" w:line="240" w:lineRule="auto"/>
              <w:ind w:firstLine="13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</w:tcPr>
          <w:p w:rsidR="00EC6B50" w:rsidRPr="005278BC" w:rsidRDefault="00EC6B50" w:rsidP="00EC6B50">
            <w:pPr>
              <w:tabs>
                <w:tab w:val="left" w:pos="540"/>
              </w:tabs>
              <w:spacing w:after="0" w:line="240" w:lineRule="auto"/>
              <w:ind w:left="-89" w:firstLine="13"/>
              <w:jc w:val="center"/>
              <w:rPr>
                <w:rFonts w:ascii="Times New Roman" w:hAnsi="Times New Roman"/>
                <w:bCs/>
                <w:color w:val="000000"/>
                <w:spacing w:val="-5"/>
                <w:w w:val="1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w w:val="119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EC6B50" w:rsidRPr="0094637C" w:rsidRDefault="00EC6B50" w:rsidP="00EC6B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губерния в 1904-1907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</w:tcPr>
          <w:p w:rsidR="00EC6B50" w:rsidRPr="00163D03" w:rsidRDefault="00EC6B50" w:rsidP="00EC6B50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6B50" w:rsidTr="00EC6B50">
        <w:tc>
          <w:tcPr>
            <w:tcW w:w="675" w:type="dxa"/>
            <w:vMerge/>
          </w:tcPr>
          <w:p w:rsidR="00EC6B50" w:rsidRPr="00197808" w:rsidRDefault="00EC6B50" w:rsidP="00EC6B50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EC6B50" w:rsidRPr="00197808" w:rsidRDefault="00EC6B50" w:rsidP="00EC6B50">
            <w:pPr>
              <w:shd w:val="clear" w:color="auto" w:fill="FFFFFF"/>
              <w:autoSpaceDE w:val="0"/>
              <w:spacing w:after="0" w:line="240" w:lineRule="auto"/>
              <w:ind w:firstLine="13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</w:tcPr>
          <w:p w:rsidR="00EC6B50" w:rsidRDefault="00EC6B50" w:rsidP="00EC6B50">
            <w:pPr>
              <w:tabs>
                <w:tab w:val="left" w:pos="540"/>
              </w:tabs>
              <w:spacing w:after="0" w:line="240" w:lineRule="auto"/>
              <w:ind w:left="-89" w:firstLine="13"/>
              <w:jc w:val="center"/>
              <w:rPr>
                <w:rFonts w:ascii="Times New Roman" w:hAnsi="Times New Roman"/>
                <w:bCs/>
                <w:color w:val="000000"/>
                <w:spacing w:val="-5"/>
                <w:w w:val="1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w w:val="119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EC6B50" w:rsidRDefault="00EC6B50" w:rsidP="00EC6B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мировая война и Самарский край</w:t>
            </w:r>
          </w:p>
        </w:tc>
        <w:tc>
          <w:tcPr>
            <w:tcW w:w="1134" w:type="dxa"/>
          </w:tcPr>
          <w:p w:rsidR="00EC6B50" w:rsidRDefault="00EC6B50" w:rsidP="00EC6B50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6B50" w:rsidTr="00EC6B50">
        <w:tc>
          <w:tcPr>
            <w:tcW w:w="675" w:type="dxa"/>
            <w:vMerge/>
          </w:tcPr>
          <w:p w:rsidR="00EC6B50" w:rsidRPr="00197808" w:rsidRDefault="00EC6B50" w:rsidP="00EC6B50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EC6B50" w:rsidRPr="00197808" w:rsidRDefault="00EC6B50" w:rsidP="00EC6B50">
            <w:pPr>
              <w:shd w:val="clear" w:color="auto" w:fill="FFFFFF"/>
              <w:autoSpaceDE w:val="0"/>
              <w:spacing w:after="0" w:line="240" w:lineRule="auto"/>
              <w:ind w:firstLine="13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</w:tcPr>
          <w:p w:rsidR="00EC6B50" w:rsidRDefault="00EC6B50" w:rsidP="00EC6B50">
            <w:pPr>
              <w:tabs>
                <w:tab w:val="left" w:pos="540"/>
              </w:tabs>
              <w:spacing w:after="0" w:line="240" w:lineRule="auto"/>
              <w:ind w:left="-89" w:firstLine="13"/>
              <w:jc w:val="center"/>
              <w:rPr>
                <w:rFonts w:ascii="Times New Roman" w:hAnsi="Times New Roman"/>
                <w:bCs/>
                <w:color w:val="000000"/>
                <w:spacing w:val="-5"/>
                <w:w w:val="1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w w:val="119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EC6B50" w:rsidRDefault="00EC6B50" w:rsidP="00EC6B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и культура в Самарской губернии в конце 19 начале 20 века</w:t>
            </w:r>
          </w:p>
        </w:tc>
        <w:tc>
          <w:tcPr>
            <w:tcW w:w="1134" w:type="dxa"/>
          </w:tcPr>
          <w:p w:rsidR="00EC6B50" w:rsidRDefault="00EC6B50" w:rsidP="00EC6B50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6B50" w:rsidTr="00EC6B50">
        <w:tc>
          <w:tcPr>
            <w:tcW w:w="675" w:type="dxa"/>
            <w:vMerge w:val="restart"/>
          </w:tcPr>
          <w:p w:rsidR="00EC6B50" w:rsidRPr="00197808" w:rsidRDefault="00EC6B50" w:rsidP="00EC6B50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978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4" w:type="dxa"/>
            <w:vMerge w:val="restart"/>
          </w:tcPr>
          <w:p w:rsidR="00EC6B50" w:rsidRPr="00197808" w:rsidRDefault="00EC6B50" w:rsidP="00EC6B5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808">
              <w:rPr>
                <w:rFonts w:ascii="Times New Roman" w:hAnsi="Times New Roman"/>
                <w:bCs/>
                <w:sz w:val="24"/>
                <w:szCs w:val="24"/>
              </w:rPr>
              <w:t>Самарский край в годы великих потрясений (5ч.)</w:t>
            </w:r>
          </w:p>
        </w:tc>
        <w:tc>
          <w:tcPr>
            <w:tcW w:w="871" w:type="dxa"/>
          </w:tcPr>
          <w:p w:rsidR="00EC6B50" w:rsidRPr="00163D03" w:rsidRDefault="00EC6B50" w:rsidP="00EC6B50">
            <w:pPr>
              <w:tabs>
                <w:tab w:val="left" w:pos="480"/>
                <w:tab w:val="left" w:pos="540"/>
              </w:tabs>
              <w:spacing w:after="0" w:line="240" w:lineRule="auto"/>
              <w:ind w:left="-105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5387" w:type="dxa"/>
          </w:tcPr>
          <w:p w:rsidR="00EC6B50" w:rsidRPr="0094637C" w:rsidRDefault="00EC6B50" w:rsidP="00EC6B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Самарский край в годы Великой российской революции и Гражданской войны</w:t>
            </w:r>
          </w:p>
        </w:tc>
        <w:tc>
          <w:tcPr>
            <w:tcW w:w="1134" w:type="dxa"/>
          </w:tcPr>
          <w:p w:rsidR="00EC6B50" w:rsidRPr="00163D03" w:rsidRDefault="00EC6B50" w:rsidP="00EC6B50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6B50" w:rsidTr="00EC6B50">
        <w:tc>
          <w:tcPr>
            <w:tcW w:w="675" w:type="dxa"/>
            <w:vMerge/>
          </w:tcPr>
          <w:p w:rsidR="00EC6B50" w:rsidRPr="00197808" w:rsidRDefault="00EC6B50" w:rsidP="00EC6B50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EC6B50" w:rsidRPr="00197808" w:rsidRDefault="00EC6B50" w:rsidP="00EC6B50">
            <w:pPr>
              <w:shd w:val="clear" w:color="auto" w:fill="FFFFFF"/>
              <w:autoSpaceDE w:val="0"/>
              <w:spacing w:after="0" w:line="240" w:lineRule="auto"/>
              <w:ind w:firstLine="13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</w:tcPr>
          <w:p w:rsidR="00EC6B50" w:rsidRPr="00163D03" w:rsidRDefault="00EC6B50" w:rsidP="00EC6B50">
            <w:pPr>
              <w:tabs>
                <w:tab w:val="left" w:pos="480"/>
                <w:tab w:val="left" w:pos="540"/>
              </w:tabs>
              <w:spacing w:after="0" w:line="240" w:lineRule="auto"/>
              <w:ind w:left="-105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EC6B50" w:rsidRPr="0094637C" w:rsidRDefault="00EC6B50" w:rsidP="00EC6B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Экономическое и социально-политическое развитие Самарского края в 1920-1930 гг.</w:t>
            </w:r>
          </w:p>
        </w:tc>
        <w:tc>
          <w:tcPr>
            <w:tcW w:w="1134" w:type="dxa"/>
          </w:tcPr>
          <w:p w:rsidR="00EC6B50" w:rsidRPr="00163D03" w:rsidRDefault="00EC6B50" w:rsidP="00EC6B50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3D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6B50" w:rsidTr="00EC6B50">
        <w:tc>
          <w:tcPr>
            <w:tcW w:w="675" w:type="dxa"/>
            <w:vMerge/>
          </w:tcPr>
          <w:p w:rsidR="00EC6B50" w:rsidRPr="00197808" w:rsidRDefault="00EC6B50" w:rsidP="00EC6B50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EC6B50" w:rsidRPr="00197808" w:rsidRDefault="00EC6B50" w:rsidP="00EC6B50">
            <w:pPr>
              <w:shd w:val="clear" w:color="auto" w:fill="FFFFFF"/>
              <w:autoSpaceDE w:val="0"/>
              <w:spacing w:after="0" w:line="240" w:lineRule="auto"/>
              <w:ind w:firstLine="13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</w:tcPr>
          <w:p w:rsidR="00EC6B50" w:rsidRPr="00163D03" w:rsidRDefault="00EC6B50" w:rsidP="00EC6B50">
            <w:pPr>
              <w:tabs>
                <w:tab w:val="left" w:pos="480"/>
                <w:tab w:val="left" w:pos="540"/>
              </w:tabs>
              <w:spacing w:after="0" w:line="240" w:lineRule="auto"/>
              <w:ind w:left="-89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5387" w:type="dxa"/>
          </w:tcPr>
          <w:p w:rsidR="00EC6B50" w:rsidRPr="0094637C" w:rsidRDefault="00EC6B50" w:rsidP="00EC6B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Культурные преобразования в Самарском крае</w:t>
            </w:r>
          </w:p>
        </w:tc>
        <w:tc>
          <w:tcPr>
            <w:tcW w:w="1134" w:type="dxa"/>
          </w:tcPr>
          <w:p w:rsidR="00EC6B50" w:rsidRPr="00163D03" w:rsidRDefault="00EC6B50" w:rsidP="00EC6B50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6B50" w:rsidTr="00EC6B50">
        <w:tc>
          <w:tcPr>
            <w:tcW w:w="675" w:type="dxa"/>
            <w:vMerge w:val="restart"/>
          </w:tcPr>
          <w:p w:rsidR="00EC6B50" w:rsidRPr="00197808" w:rsidRDefault="00EC6B50" w:rsidP="00EC6B50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8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  <w:vMerge w:val="restart"/>
          </w:tcPr>
          <w:p w:rsidR="00EC6B50" w:rsidRPr="00197808" w:rsidRDefault="00EC6B50" w:rsidP="00EC6B50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97808">
              <w:rPr>
                <w:rFonts w:ascii="Times New Roman" w:hAnsi="Times New Roman"/>
                <w:bCs/>
                <w:sz w:val="24"/>
                <w:szCs w:val="24"/>
              </w:rPr>
              <w:t>Великая Отечественная война в судьбе родного края (4ч.)</w:t>
            </w:r>
          </w:p>
        </w:tc>
        <w:tc>
          <w:tcPr>
            <w:tcW w:w="871" w:type="dxa"/>
          </w:tcPr>
          <w:p w:rsidR="00EC6B50" w:rsidRPr="00163D03" w:rsidRDefault="00EC6B50" w:rsidP="00EC6B50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EC6B50" w:rsidRPr="00005FC8" w:rsidRDefault="00EC6B50" w:rsidP="00EC6B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Запасная столица и парад 7 ноября 1941 года</w:t>
            </w:r>
          </w:p>
        </w:tc>
        <w:tc>
          <w:tcPr>
            <w:tcW w:w="1134" w:type="dxa"/>
          </w:tcPr>
          <w:p w:rsidR="00EC6B50" w:rsidRPr="00163D03" w:rsidRDefault="00EC6B50" w:rsidP="00EC6B50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6B50" w:rsidTr="00EC6B50">
        <w:trPr>
          <w:trHeight w:val="96"/>
        </w:trPr>
        <w:tc>
          <w:tcPr>
            <w:tcW w:w="675" w:type="dxa"/>
            <w:vMerge/>
          </w:tcPr>
          <w:p w:rsidR="00EC6B50" w:rsidRPr="00197808" w:rsidRDefault="00EC6B50" w:rsidP="00EC6B50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EC6B50" w:rsidRPr="00197808" w:rsidRDefault="00EC6B50" w:rsidP="00EC6B50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EC6B50" w:rsidRPr="00163D03" w:rsidRDefault="00EC6B50" w:rsidP="00EC6B50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EC6B50" w:rsidRPr="00005FC8" w:rsidRDefault="00EC6B50" w:rsidP="00EC6B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промышленности и трудовой подвиг сельчан</w:t>
            </w:r>
          </w:p>
        </w:tc>
        <w:tc>
          <w:tcPr>
            <w:tcW w:w="1134" w:type="dxa"/>
          </w:tcPr>
          <w:p w:rsidR="00EC6B50" w:rsidRPr="00AD461F" w:rsidRDefault="00EC6B50" w:rsidP="00EC6B50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6B50" w:rsidTr="00EC6B50">
        <w:trPr>
          <w:trHeight w:val="91"/>
        </w:trPr>
        <w:tc>
          <w:tcPr>
            <w:tcW w:w="675" w:type="dxa"/>
            <w:vMerge/>
          </w:tcPr>
          <w:p w:rsidR="00EC6B50" w:rsidRPr="00197808" w:rsidRDefault="00EC6B50" w:rsidP="00EC6B50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EC6B50" w:rsidRPr="00197808" w:rsidRDefault="00EC6B50" w:rsidP="00EC6B50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EC6B50" w:rsidRPr="00163D03" w:rsidRDefault="00EC6B50" w:rsidP="00EC6B50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EC6B50" w:rsidRPr="00005FC8" w:rsidRDefault="00EC6B50" w:rsidP="00EC6B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- фронту</w:t>
            </w:r>
          </w:p>
        </w:tc>
        <w:tc>
          <w:tcPr>
            <w:tcW w:w="1134" w:type="dxa"/>
          </w:tcPr>
          <w:p w:rsidR="00EC6B50" w:rsidRPr="00163D03" w:rsidRDefault="00EC6B50" w:rsidP="00EC6B50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6B50" w:rsidTr="00EC6B50">
        <w:trPr>
          <w:trHeight w:val="91"/>
        </w:trPr>
        <w:tc>
          <w:tcPr>
            <w:tcW w:w="675" w:type="dxa"/>
            <w:vMerge/>
          </w:tcPr>
          <w:p w:rsidR="00EC6B50" w:rsidRPr="00197808" w:rsidRDefault="00EC6B50" w:rsidP="00EC6B50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EC6B50" w:rsidRPr="00197808" w:rsidRDefault="00EC6B50" w:rsidP="00EC6B50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EC6B50" w:rsidRPr="00163D03" w:rsidRDefault="00EC6B50" w:rsidP="00EC6B50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EC6B50" w:rsidRPr="00005FC8" w:rsidRDefault="00EC6B50" w:rsidP="00EC6B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Куйбышевцы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фронтах  ВОВ</w:t>
            </w:r>
          </w:p>
        </w:tc>
        <w:tc>
          <w:tcPr>
            <w:tcW w:w="1134" w:type="dxa"/>
          </w:tcPr>
          <w:p w:rsidR="00EC6B50" w:rsidRPr="00163D03" w:rsidRDefault="00EC6B50" w:rsidP="00EC6B50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6B50" w:rsidRPr="00163D03" w:rsidTr="00EC6B50">
        <w:tc>
          <w:tcPr>
            <w:tcW w:w="675" w:type="dxa"/>
            <w:vMerge w:val="restart"/>
          </w:tcPr>
          <w:p w:rsidR="00EC6B50" w:rsidRPr="00197808" w:rsidRDefault="00EC6B50" w:rsidP="00EC6B50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8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4" w:type="dxa"/>
            <w:vMerge w:val="restart"/>
          </w:tcPr>
          <w:p w:rsidR="00EC6B50" w:rsidRPr="00197808" w:rsidRDefault="00EC6B50" w:rsidP="00EC6B50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97808">
              <w:rPr>
                <w:rFonts w:ascii="Times New Roman" w:hAnsi="Times New Roman"/>
                <w:bCs/>
                <w:sz w:val="24"/>
                <w:szCs w:val="24"/>
              </w:rPr>
              <w:t>Новейшая история Самарского края (13ч.)</w:t>
            </w:r>
          </w:p>
        </w:tc>
        <w:tc>
          <w:tcPr>
            <w:tcW w:w="871" w:type="dxa"/>
          </w:tcPr>
          <w:p w:rsidR="00EC6B50" w:rsidRPr="00163D03" w:rsidRDefault="00EC6B50" w:rsidP="00EC6B50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:rsidR="00EC6B50" w:rsidRPr="00005FC8" w:rsidRDefault="00EC6B50" w:rsidP="00EC6B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Административно – территориальное деление. 1917 – 1991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</w:tcPr>
          <w:p w:rsidR="00EC6B50" w:rsidRPr="00163D03" w:rsidRDefault="00EC6B50" w:rsidP="00EC6B50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6B50" w:rsidRPr="00AD461F" w:rsidTr="00EC6B50">
        <w:trPr>
          <w:trHeight w:val="96"/>
        </w:trPr>
        <w:tc>
          <w:tcPr>
            <w:tcW w:w="675" w:type="dxa"/>
            <w:vMerge/>
          </w:tcPr>
          <w:p w:rsidR="00EC6B50" w:rsidRPr="00163D03" w:rsidRDefault="00EC6B50" w:rsidP="00EC6B50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EC6B50" w:rsidRPr="00163D03" w:rsidRDefault="00EC6B50" w:rsidP="00EC6B50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:rsidR="00EC6B50" w:rsidRPr="00163D03" w:rsidRDefault="00EC6B50" w:rsidP="00EC6B50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5387" w:type="dxa"/>
          </w:tcPr>
          <w:p w:rsidR="00EC6B50" w:rsidRPr="00005FC8" w:rsidRDefault="00EC6B50" w:rsidP="00EC6B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Индустриальный центр на Волге: стройки, города, люди</w:t>
            </w:r>
          </w:p>
        </w:tc>
        <w:tc>
          <w:tcPr>
            <w:tcW w:w="1134" w:type="dxa"/>
          </w:tcPr>
          <w:p w:rsidR="00EC6B50" w:rsidRPr="00AD461F" w:rsidRDefault="00EC6B50" w:rsidP="00EC6B50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6B50" w:rsidRPr="00163D03" w:rsidTr="00EC6B50">
        <w:trPr>
          <w:trHeight w:val="91"/>
        </w:trPr>
        <w:tc>
          <w:tcPr>
            <w:tcW w:w="675" w:type="dxa"/>
            <w:vMerge/>
          </w:tcPr>
          <w:p w:rsidR="00EC6B50" w:rsidRPr="00163D03" w:rsidRDefault="00EC6B50" w:rsidP="00EC6B50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EC6B50" w:rsidRPr="00163D03" w:rsidRDefault="00EC6B50" w:rsidP="00EC6B50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:rsidR="00EC6B50" w:rsidRPr="00163D03" w:rsidRDefault="00EC6B50" w:rsidP="00EC6B50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5387" w:type="dxa"/>
          </w:tcPr>
          <w:p w:rsidR="00EC6B50" w:rsidRPr="00005FC8" w:rsidRDefault="00EC6B50" w:rsidP="00EC6B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Самара космическая</w:t>
            </w:r>
          </w:p>
        </w:tc>
        <w:tc>
          <w:tcPr>
            <w:tcW w:w="1134" w:type="dxa"/>
          </w:tcPr>
          <w:p w:rsidR="00EC6B50" w:rsidRPr="00163D03" w:rsidRDefault="00EC6B50" w:rsidP="00EC6B50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6B50" w:rsidRPr="00163D03" w:rsidTr="00EC6B50">
        <w:trPr>
          <w:trHeight w:val="91"/>
        </w:trPr>
        <w:tc>
          <w:tcPr>
            <w:tcW w:w="675" w:type="dxa"/>
            <w:vMerge/>
          </w:tcPr>
          <w:p w:rsidR="00EC6B50" w:rsidRPr="00163D03" w:rsidRDefault="00EC6B50" w:rsidP="00EC6B50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EC6B50" w:rsidRPr="00163D03" w:rsidRDefault="00EC6B50" w:rsidP="00EC6B50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:rsidR="00EC6B50" w:rsidRPr="00163D03" w:rsidRDefault="00EC6B50" w:rsidP="00EC6B50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387" w:type="dxa"/>
          </w:tcPr>
          <w:p w:rsidR="00EC6B50" w:rsidRPr="00005FC8" w:rsidRDefault="00EC6B50" w:rsidP="00EC6B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Наука и образование Самарского края</w:t>
            </w:r>
          </w:p>
        </w:tc>
        <w:tc>
          <w:tcPr>
            <w:tcW w:w="1134" w:type="dxa"/>
          </w:tcPr>
          <w:p w:rsidR="00EC6B50" w:rsidRPr="00163D03" w:rsidRDefault="00EC6B50" w:rsidP="00EC6B50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6B50" w:rsidRPr="00163D03" w:rsidTr="00EC6B50">
        <w:trPr>
          <w:trHeight w:val="91"/>
        </w:trPr>
        <w:tc>
          <w:tcPr>
            <w:tcW w:w="675" w:type="dxa"/>
            <w:vMerge/>
          </w:tcPr>
          <w:p w:rsidR="00EC6B50" w:rsidRPr="00163D03" w:rsidRDefault="00EC6B50" w:rsidP="00EC6B50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EC6B50" w:rsidRPr="00163D03" w:rsidRDefault="00EC6B50" w:rsidP="00EC6B50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:rsidR="00EC6B50" w:rsidRDefault="00EC6B50" w:rsidP="00EC6B50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5387" w:type="dxa"/>
          </w:tcPr>
          <w:p w:rsidR="00EC6B50" w:rsidRPr="00005FC8" w:rsidRDefault="00EC6B50" w:rsidP="00EC6B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Духовная жизнь</w:t>
            </w:r>
          </w:p>
        </w:tc>
        <w:tc>
          <w:tcPr>
            <w:tcW w:w="1134" w:type="dxa"/>
          </w:tcPr>
          <w:p w:rsidR="00EC6B50" w:rsidRDefault="00EC6B50" w:rsidP="00EC6B50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6B50" w:rsidRPr="00163D03" w:rsidTr="00EC6B50">
        <w:trPr>
          <w:trHeight w:val="91"/>
        </w:trPr>
        <w:tc>
          <w:tcPr>
            <w:tcW w:w="675" w:type="dxa"/>
            <w:vMerge/>
          </w:tcPr>
          <w:p w:rsidR="00EC6B50" w:rsidRPr="00163D03" w:rsidRDefault="00EC6B50" w:rsidP="00EC6B50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EC6B50" w:rsidRPr="00163D03" w:rsidRDefault="00EC6B50" w:rsidP="00EC6B50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:rsidR="00EC6B50" w:rsidRDefault="00EC6B50" w:rsidP="00EC6B50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387" w:type="dxa"/>
          </w:tcPr>
          <w:p w:rsidR="00EC6B50" w:rsidRPr="00005FC8" w:rsidRDefault="00EC6B50" w:rsidP="00EC6B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Страницы Самарского спорта</w:t>
            </w:r>
          </w:p>
        </w:tc>
        <w:tc>
          <w:tcPr>
            <w:tcW w:w="1134" w:type="dxa"/>
          </w:tcPr>
          <w:p w:rsidR="00EC6B50" w:rsidRDefault="00EC6B50" w:rsidP="00EC6B50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6B50" w:rsidRPr="00163D03" w:rsidTr="00EC6B50">
        <w:trPr>
          <w:trHeight w:val="91"/>
        </w:trPr>
        <w:tc>
          <w:tcPr>
            <w:tcW w:w="675" w:type="dxa"/>
            <w:vMerge/>
          </w:tcPr>
          <w:p w:rsidR="00EC6B50" w:rsidRPr="00163D03" w:rsidRDefault="00EC6B50" w:rsidP="00EC6B50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EC6B50" w:rsidRPr="00163D03" w:rsidRDefault="00EC6B50" w:rsidP="00EC6B50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:rsidR="00EC6B50" w:rsidRDefault="00EC6B50" w:rsidP="00EC6B50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5387" w:type="dxa"/>
          </w:tcPr>
          <w:p w:rsidR="00EC6B50" w:rsidRPr="00005FC8" w:rsidRDefault="00EC6B50" w:rsidP="00EC6B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Самарская область в составе Российской Федерации</w:t>
            </w:r>
          </w:p>
        </w:tc>
        <w:tc>
          <w:tcPr>
            <w:tcW w:w="1134" w:type="dxa"/>
          </w:tcPr>
          <w:p w:rsidR="00EC6B50" w:rsidRDefault="00EC6B50" w:rsidP="00EC6B50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6B50" w:rsidRPr="00163D03" w:rsidTr="00EC6B50">
        <w:trPr>
          <w:trHeight w:val="91"/>
        </w:trPr>
        <w:tc>
          <w:tcPr>
            <w:tcW w:w="675" w:type="dxa"/>
            <w:vMerge/>
          </w:tcPr>
          <w:p w:rsidR="00EC6B50" w:rsidRPr="00163D03" w:rsidRDefault="00EC6B50" w:rsidP="00EC6B50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EC6B50" w:rsidRPr="00163D03" w:rsidRDefault="00EC6B50" w:rsidP="00EC6B50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:rsidR="00EC6B50" w:rsidRDefault="00EC6B50" w:rsidP="00EC6B50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387" w:type="dxa"/>
          </w:tcPr>
          <w:p w:rsidR="00EC6B50" w:rsidRPr="00005FC8" w:rsidRDefault="00EC6B50" w:rsidP="00EC6B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в будущее</w:t>
            </w:r>
          </w:p>
        </w:tc>
        <w:tc>
          <w:tcPr>
            <w:tcW w:w="1134" w:type="dxa"/>
          </w:tcPr>
          <w:p w:rsidR="00EC6B50" w:rsidRDefault="00EC6B50" w:rsidP="00EC6B50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6B50" w:rsidRPr="00163D03" w:rsidTr="00EC6B50">
        <w:trPr>
          <w:trHeight w:val="91"/>
        </w:trPr>
        <w:tc>
          <w:tcPr>
            <w:tcW w:w="675" w:type="dxa"/>
            <w:vMerge/>
          </w:tcPr>
          <w:p w:rsidR="00EC6B50" w:rsidRPr="00163D03" w:rsidRDefault="00EC6B50" w:rsidP="00EC6B50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EC6B50" w:rsidRPr="00163D03" w:rsidRDefault="00EC6B50" w:rsidP="00EC6B50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:rsidR="00EC6B50" w:rsidRDefault="00EC6B50" w:rsidP="00EC6B50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387" w:type="dxa"/>
          </w:tcPr>
          <w:p w:rsidR="00EC6B50" w:rsidRDefault="00EC6B50" w:rsidP="00EC6B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134" w:type="dxa"/>
          </w:tcPr>
          <w:p w:rsidR="00EC6B50" w:rsidRDefault="00EC6B50" w:rsidP="00EC6B50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C6B50" w:rsidRPr="00EC6B50" w:rsidRDefault="00EC6B50" w:rsidP="00EC6B50">
      <w:pPr>
        <w:pStyle w:val="a7"/>
        <w:ind w:left="720"/>
        <w:rPr>
          <w:rFonts w:ascii="Times New Roman" w:hAnsi="Times New Roman"/>
          <w:b/>
          <w:bCs/>
          <w:sz w:val="24"/>
          <w:szCs w:val="24"/>
        </w:rPr>
      </w:pPr>
    </w:p>
    <w:sectPr w:rsidR="00EC6B50" w:rsidRPr="00EC6B50" w:rsidSect="00392D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975" w:rsidRDefault="00F35975" w:rsidP="00F47275">
      <w:pPr>
        <w:spacing w:after="0" w:line="240" w:lineRule="auto"/>
      </w:pPr>
      <w:r>
        <w:separator/>
      </w:r>
    </w:p>
  </w:endnote>
  <w:endnote w:type="continuationSeparator" w:id="0">
    <w:p w:rsidR="00F35975" w:rsidRDefault="00F35975" w:rsidP="00F47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275" w:rsidRDefault="00F4727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478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47275" w:rsidRPr="00F47275" w:rsidRDefault="00E7627A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472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47275" w:rsidRPr="00F472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472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05E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4727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47275" w:rsidRDefault="00F4727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275" w:rsidRDefault="00F4727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975" w:rsidRDefault="00F35975" w:rsidP="00F47275">
      <w:pPr>
        <w:spacing w:after="0" w:line="240" w:lineRule="auto"/>
      </w:pPr>
      <w:r>
        <w:separator/>
      </w:r>
    </w:p>
  </w:footnote>
  <w:footnote w:type="continuationSeparator" w:id="0">
    <w:p w:rsidR="00F35975" w:rsidRDefault="00F35975" w:rsidP="00F47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275" w:rsidRDefault="00F4727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275" w:rsidRDefault="00F4727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275" w:rsidRDefault="00F4727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C8D"/>
    <w:multiLevelType w:val="hybridMultilevel"/>
    <w:tmpl w:val="69A2D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B4F2B"/>
    <w:multiLevelType w:val="hybridMultilevel"/>
    <w:tmpl w:val="DFB2562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B31310"/>
    <w:multiLevelType w:val="hybridMultilevel"/>
    <w:tmpl w:val="FAD684E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3022AE7"/>
    <w:multiLevelType w:val="hybridMultilevel"/>
    <w:tmpl w:val="9912DC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B4A18"/>
    <w:multiLevelType w:val="hybridMultilevel"/>
    <w:tmpl w:val="751E61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92CED"/>
    <w:multiLevelType w:val="hybridMultilevel"/>
    <w:tmpl w:val="C53C3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B6F2C"/>
    <w:multiLevelType w:val="hybridMultilevel"/>
    <w:tmpl w:val="61C8D1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BC93BD3"/>
    <w:multiLevelType w:val="hybridMultilevel"/>
    <w:tmpl w:val="DDC2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10C7E"/>
    <w:multiLevelType w:val="hybridMultilevel"/>
    <w:tmpl w:val="FEB4E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50EA"/>
    <w:rsid w:val="000E4ABA"/>
    <w:rsid w:val="00163217"/>
    <w:rsid w:val="00220BE1"/>
    <w:rsid w:val="00302223"/>
    <w:rsid w:val="00392DCE"/>
    <w:rsid w:val="00415F0C"/>
    <w:rsid w:val="004E0792"/>
    <w:rsid w:val="004F0E08"/>
    <w:rsid w:val="004F50EA"/>
    <w:rsid w:val="005657DD"/>
    <w:rsid w:val="005B7C5B"/>
    <w:rsid w:val="005F1ED3"/>
    <w:rsid w:val="008902A7"/>
    <w:rsid w:val="00BF0B4F"/>
    <w:rsid w:val="00C83B18"/>
    <w:rsid w:val="00DF6E8B"/>
    <w:rsid w:val="00E620BF"/>
    <w:rsid w:val="00E7627A"/>
    <w:rsid w:val="00EC6B50"/>
    <w:rsid w:val="00F35975"/>
    <w:rsid w:val="00F47275"/>
    <w:rsid w:val="00F805E7"/>
    <w:rsid w:val="00FC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D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2A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90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F0B4F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F47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7275"/>
  </w:style>
  <w:style w:type="paragraph" w:styleId="aa">
    <w:name w:val="footer"/>
    <w:basedOn w:val="a"/>
    <w:link w:val="ab"/>
    <w:uiPriority w:val="99"/>
    <w:unhideWhenUsed/>
    <w:rsid w:val="00F47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7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4084</Words>
  <Characters>23285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Секретарь</cp:lastModifiedBy>
  <cp:revision>13</cp:revision>
  <cp:lastPrinted>2019-11-14T11:15:00Z</cp:lastPrinted>
  <dcterms:created xsi:type="dcterms:W3CDTF">2019-10-22T09:30:00Z</dcterms:created>
  <dcterms:modified xsi:type="dcterms:W3CDTF">2019-11-14T11:17:00Z</dcterms:modified>
</cp:coreProperties>
</file>