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7D" w:rsidRDefault="00D43D7D" w:rsidP="00D43D7D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D43D7D" w:rsidRPr="0021567C" w:rsidRDefault="00D43D7D" w:rsidP="00D43D7D">
      <w:pPr>
        <w:spacing w:after="0"/>
        <w:jc w:val="center"/>
        <w:rPr>
          <w:rFonts w:ascii="Times New Roman" w:hAnsi="Times New Roman" w:cs="Times New Roman"/>
          <w:b/>
        </w:rPr>
      </w:pPr>
      <w:r w:rsidRPr="0021567C">
        <w:rPr>
          <w:rFonts w:ascii="Times New Roman" w:hAnsi="Times New Roman" w:cs="Times New Roman"/>
          <w:b/>
        </w:rPr>
        <w:t xml:space="preserve">государственное бюджетное общеобразовательное учреждение Самарской области </w:t>
      </w:r>
    </w:p>
    <w:p w:rsidR="00D43D7D" w:rsidRPr="0021567C" w:rsidRDefault="00D43D7D" w:rsidP="00D43D7D">
      <w:pPr>
        <w:spacing w:after="0"/>
        <w:jc w:val="center"/>
        <w:rPr>
          <w:rFonts w:ascii="Times New Roman" w:hAnsi="Times New Roman" w:cs="Times New Roman"/>
          <w:b/>
        </w:rPr>
      </w:pPr>
      <w:r w:rsidRPr="0021567C">
        <w:rPr>
          <w:rFonts w:ascii="Times New Roman" w:hAnsi="Times New Roman" w:cs="Times New Roman"/>
          <w:b/>
        </w:rPr>
        <w:t xml:space="preserve">основная общеобразовательная школа № 4 имени </w:t>
      </w:r>
      <w:proofErr w:type="spellStart"/>
      <w:r w:rsidRPr="0021567C">
        <w:rPr>
          <w:rFonts w:ascii="Times New Roman" w:hAnsi="Times New Roman" w:cs="Times New Roman"/>
          <w:b/>
        </w:rPr>
        <w:t>И.И.Миронова</w:t>
      </w:r>
      <w:proofErr w:type="spellEnd"/>
    </w:p>
    <w:p w:rsidR="00D43D7D" w:rsidRPr="0021567C" w:rsidRDefault="00D43D7D" w:rsidP="00D43D7D">
      <w:pPr>
        <w:spacing w:after="0"/>
        <w:jc w:val="center"/>
        <w:rPr>
          <w:rFonts w:ascii="Times New Roman" w:hAnsi="Times New Roman" w:cs="Times New Roman"/>
          <w:b/>
        </w:rPr>
      </w:pPr>
      <w:r w:rsidRPr="0021567C">
        <w:rPr>
          <w:rFonts w:ascii="Times New Roman" w:hAnsi="Times New Roman" w:cs="Times New Roman"/>
          <w:b/>
        </w:rPr>
        <w:t xml:space="preserve"> города Новокуйбышевска городского округа Новокуйбышевск</w:t>
      </w:r>
    </w:p>
    <w:p w:rsidR="00D43D7D" w:rsidRPr="0021567C" w:rsidRDefault="00D43D7D" w:rsidP="00D43D7D">
      <w:pPr>
        <w:spacing w:after="0"/>
        <w:jc w:val="center"/>
        <w:rPr>
          <w:rFonts w:ascii="Times New Roman" w:hAnsi="Times New Roman" w:cs="Times New Roman"/>
          <w:b/>
        </w:rPr>
      </w:pPr>
      <w:r w:rsidRPr="0021567C">
        <w:rPr>
          <w:rFonts w:ascii="Times New Roman" w:hAnsi="Times New Roman" w:cs="Times New Roman"/>
          <w:b/>
        </w:rPr>
        <w:t xml:space="preserve"> Самарской области   (ГБОУ ООШ № 4 </w:t>
      </w:r>
      <w:proofErr w:type="spellStart"/>
      <w:r w:rsidRPr="0021567C">
        <w:rPr>
          <w:rFonts w:ascii="Times New Roman" w:hAnsi="Times New Roman" w:cs="Times New Roman"/>
          <w:b/>
        </w:rPr>
        <w:t>г</w:t>
      </w:r>
      <w:proofErr w:type="gramStart"/>
      <w:r w:rsidRPr="0021567C">
        <w:rPr>
          <w:rFonts w:ascii="Times New Roman" w:hAnsi="Times New Roman" w:cs="Times New Roman"/>
          <w:b/>
        </w:rPr>
        <w:t>.Н</w:t>
      </w:r>
      <w:proofErr w:type="gramEnd"/>
      <w:r w:rsidRPr="0021567C">
        <w:rPr>
          <w:rFonts w:ascii="Times New Roman" w:hAnsi="Times New Roman" w:cs="Times New Roman"/>
          <w:b/>
        </w:rPr>
        <w:t>овокуйбышевска</w:t>
      </w:r>
      <w:proofErr w:type="spellEnd"/>
      <w:r w:rsidRPr="0021567C">
        <w:rPr>
          <w:rFonts w:ascii="Times New Roman" w:hAnsi="Times New Roman" w:cs="Times New Roman"/>
          <w:b/>
        </w:rPr>
        <w:t>)</w:t>
      </w:r>
    </w:p>
    <w:p w:rsidR="00D43D7D" w:rsidRPr="0021567C" w:rsidRDefault="00D43D7D" w:rsidP="00D43D7D">
      <w:pPr>
        <w:spacing w:after="0"/>
        <w:jc w:val="center"/>
        <w:rPr>
          <w:rFonts w:ascii="Times New Roman" w:hAnsi="Times New Roman" w:cs="Times New Roman"/>
          <w:b/>
        </w:rPr>
      </w:pPr>
    </w:p>
    <w:p w:rsidR="00D43D7D" w:rsidRPr="0021567C" w:rsidRDefault="00D43D7D" w:rsidP="00D43D7D">
      <w:pPr>
        <w:spacing w:after="0"/>
        <w:jc w:val="center"/>
        <w:rPr>
          <w:rFonts w:ascii="Times New Roman" w:hAnsi="Times New Roman" w:cs="Times New Roman"/>
          <w:b/>
        </w:rPr>
      </w:pPr>
    </w:p>
    <w:p w:rsidR="00D43D7D" w:rsidRPr="0021567C" w:rsidRDefault="00D43D7D" w:rsidP="00D43D7D">
      <w:pPr>
        <w:spacing w:after="0"/>
        <w:jc w:val="center"/>
        <w:rPr>
          <w:rFonts w:ascii="Times New Roman" w:hAnsi="Times New Roman" w:cs="Times New Roman"/>
          <w:b/>
        </w:rPr>
      </w:pPr>
    </w:p>
    <w:p w:rsidR="00D43D7D" w:rsidRPr="0021567C" w:rsidRDefault="00D43D7D" w:rsidP="00D43D7D">
      <w:pPr>
        <w:spacing w:after="0"/>
        <w:jc w:val="center"/>
        <w:rPr>
          <w:rFonts w:ascii="Times New Roman" w:hAnsi="Times New Roman" w:cs="Times New Roman"/>
          <w:b/>
        </w:rPr>
      </w:pPr>
    </w:p>
    <w:p w:rsidR="00D43D7D" w:rsidRPr="0021567C" w:rsidRDefault="00D43D7D" w:rsidP="00D43D7D">
      <w:pPr>
        <w:spacing w:after="0"/>
        <w:jc w:val="center"/>
        <w:rPr>
          <w:rFonts w:ascii="Times New Roman" w:hAnsi="Times New Roman" w:cs="Times New Roman"/>
          <w:b/>
        </w:rPr>
      </w:pPr>
    </w:p>
    <w:p w:rsidR="00D43D7D" w:rsidRPr="0021567C" w:rsidRDefault="00D43D7D" w:rsidP="00D43D7D">
      <w:pPr>
        <w:spacing w:after="0"/>
        <w:jc w:val="center"/>
        <w:rPr>
          <w:rFonts w:ascii="Times New Roman" w:hAnsi="Times New Roman" w:cs="Times New Roman"/>
          <w:b/>
        </w:rPr>
      </w:pPr>
    </w:p>
    <w:p w:rsidR="00D43D7D" w:rsidRPr="0021567C" w:rsidRDefault="00D43D7D" w:rsidP="00D43D7D">
      <w:pPr>
        <w:spacing w:after="0"/>
        <w:jc w:val="center"/>
        <w:rPr>
          <w:rFonts w:ascii="Times New Roman" w:hAnsi="Times New Roman" w:cs="Times New Roman"/>
          <w:b/>
        </w:rPr>
      </w:pPr>
    </w:p>
    <w:p w:rsidR="00D43D7D" w:rsidRPr="0021567C" w:rsidRDefault="00D43D7D" w:rsidP="00D43D7D">
      <w:pPr>
        <w:spacing w:after="0"/>
        <w:jc w:val="center"/>
        <w:rPr>
          <w:rFonts w:ascii="Times New Roman" w:hAnsi="Times New Roman" w:cs="Times New Roman"/>
          <w:b/>
        </w:rPr>
      </w:pPr>
    </w:p>
    <w:p w:rsidR="00D43D7D" w:rsidRPr="0021567C" w:rsidRDefault="00D43D7D" w:rsidP="00D43D7D">
      <w:pPr>
        <w:spacing w:after="0"/>
        <w:jc w:val="center"/>
        <w:rPr>
          <w:rFonts w:ascii="Times New Roman" w:hAnsi="Times New Roman" w:cs="Times New Roman"/>
          <w:b/>
        </w:rPr>
      </w:pPr>
    </w:p>
    <w:p w:rsidR="00D43D7D" w:rsidRPr="0021567C" w:rsidRDefault="00D43D7D" w:rsidP="00D43D7D">
      <w:pPr>
        <w:spacing w:after="0"/>
        <w:jc w:val="center"/>
        <w:rPr>
          <w:rFonts w:ascii="Times New Roman" w:hAnsi="Times New Roman" w:cs="Times New Roman"/>
          <w:b/>
        </w:rPr>
      </w:pPr>
    </w:p>
    <w:p w:rsidR="00D43D7D" w:rsidRPr="0021567C" w:rsidRDefault="00D43D7D" w:rsidP="00D43D7D">
      <w:pPr>
        <w:spacing w:after="0"/>
        <w:jc w:val="center"/>
        <w:rPr>
          <w:rFonts w:ascii="Times New Roman" w:hAnsi="Times New Roman" w:cs="Times New Roman"/>
          <w:b/>
        </w:rPr>
      </w:pPr>
    </w:p>
    <w:p w:rsidR="00D43D7D" w:rsidRPr="0021567C" w:rsidRDefault="00D43D7D" w:rsidP="00D43D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3D7D" w:rsidRPr="0021567C" w:rsidRDefault="00D43D7D" w:rsidP="00D43D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567C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D43D7D" w:rsidRPr="0021567C" w:rsidRDefault="00D43D7D" w:rsidP="00D43D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567C">
        <w:rPr>
          <w:rFonts w:ascii="Times New Roman" w:hAnsi="Times New Roman" w:cs="Times New Roman"/>
          <w:b/>
          <w:sz w:val="40"/>
          <w:szCs w:val="40"/>
        </w:rPr>
        <w:t>внеурочной деятельности</w:t>
      </w:r>
    </w:p>
    <w:p w:rsidR="00D43D7D" w:rsidRPr="0021567C" w:rsidRDefault="00D43D7D" w:rsidP="00D43D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«Шахматный всеобуч</w:t>
      </w:r>
      <w:r w:rsidRPr="0021567C">
        <w:rPr>
          <w:rFonts w:ascii="Times New Roman" w:hAnsi="Times New Roman" w:cs="Times New Roman"/>
          <w:b/>
          <w:sz w:val="40"/>
          <w:szCs w:val="40"/>
        </w:rPr>
        <w:t>»</w:t>
      </w:r>
    </w:p>
    <w:p w:rsidR="00D43D7D" w:rsidRPr="0021567C" w:rsidRDefault="00B7796B" w:rsidP="00D43D7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обучающихся 6-</w:t>
      </w:r>
      <w:r w:rsidR="00D43D7D">
        <w:rPr>
          <w:rFonts w:ascii="Times New Roman" w:hAnsi="Times New Roman" w:cs="Times New Roman"/>
          <w:sz w:val="40"/>
          <w:szCs w:val="40"/>
        </w:rPr>
        <w:t>8</w:t>
      </w:r>
      <w:r w:rsidR="00D43D7D" w:rsidRPr="0021567C">
        <w:rPr>
          <w:rFonts w:ascii="Times New Roman" w:hAnsi="Times New Roman" w:cs="Times New Roman"/>
          <w:sz w:val="40"/>
          <w:szCs w:val="40"/>
        </w:rPr>
        <w:t xml:space="preserve"> классов</w:t>
      </w:r>
    </w:p>
    <w:p w:rsidR="00D43D7D" w:rsidRPr="0021567C" w:rsidRDefault="00D43D7D" w:rsidP="00D43D7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1567C">
        <w:rPr>
          <w:rFonts w:ascii="Times New Roman" w:hAnsi="Times New Roman" w:cs="Times New Roman"/>
          <w:sz w:val="40"/>
          <w:szCs w:val="40"/>
        </w:rPr>
        <w:t>направление: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1C06D0">
        <w:rPr>
          <w:rFonts w:ascii="Times New Roman" w:hAnsi="Times New Roman" w:cs="Times New Roman"/>
          <w:sz w:val="40"/>
          <w:szCs w:val="40"/>
        </w:rPr>
        <w:t>общеин</w:t>
      </w:r>
      <w:bookmarkStart w:id="0" w:name="_GoBack"/>
      <w:bookmarkEnd w:id="0"/>
      <w:r w:rsidR="001C06D0">
        <w:rPr>
          <w:rFonts w:ascii="Times New Roman" w:hAnsi="Times New Roman" w:cs="Times New Roman"/>
          <w:sz w:val="40"/>
          <w:szCs w:val="40"/>
        </w:rPr>
        <w:t>теллектуальное</w:t>
      </w:r>
      <w:proofErr w:type="spellEnd"/>
    </w:p>
    <w:p w:rsidR="00D43D7D" w:rsidRPr="0021567C" w:rsidRDefault="00D43D7D" w:rsidP="00D43D7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43D7D" w:rsidRPr="0021567C" w:rsidRDefault="00D43D7D" w:rsidP="00D43D7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43D7D" w:rsidRPr="0021567C" w:rsidRDefault="00D43D7D" w:rsidP="00D43D7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43D7D" w:rsidRPr="0021567C" w:rsidRDefault="00D43D7D" w:rsidP="00D43D7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43D7D" w:rsidRPr="0021567C" w:rsidRDefault="00D43D7D" w:rsidP="00D43D7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43D7D" w:rsidRPr="0021567C" w:rsidRDefault="00D43D7D" w:rsidP="00D43D7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43D7D" w:rsidRPr="0021567C" w:rsidRDefault="00B7796B" w:rsidP="00D43D7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Адресность: 6-</w:t>
      </w:r>
      <w:r w:rsidR="00D43D7D">
        <w:rPr>
          <w:rFonts w:ascii="Times New Roman" w:hAnsi="Times New Roman" w:cs="Times New Roman"/>
          <w:sz w:val="36"/>
          <w:szCs w:val="36"/>
        </w:rPr>
        <w:t>8</w:t>
      </w:r>
      <w:r w:rsidR="00D43D7D" w:rsidRPr="0021567C">
        <w:rPr>
          <w:rFonts w:ascii="Times New Roman" w:hAnsi="Times New Roman" w:cs="Times New Roman"/>
          <w:sz w:val="36"/>
          <w:szCs w:val="36"/>
        </w:rPr>
        <w:t xml:space="preserve"> класс</w:t>
      </w:r>
      <w:r w:rsidR="00D43D7D">
        <w:rPr>
          <w:rFonts w:ascii="Times New Roman" w:hAnsi="Times New Roman" w:cs="Times New Roman"/>
          <w:sz w:val="36"/>
          <w:szCs w:val="36"/>
        </w:rPr>
        <w:t>ы</w:t>
      </w:r>
    </w:p>
    <w:p w:rsidR="00D43D7D" w:rsidRPr="0021567C" w:rsidRDefault="00D43D7D" w:rsidP="00D43D7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1567C">
        <w:rPr>
          <w:rFonts w:ascii="Times New Roman" w:hAnsi="Times New Roman" w:cs="Times New Roman"/>
          <w:sz w:val="36"/>
          <w:szCs w:val="36"/>
        </w:rPr>
        <w:t>Составитель: Яковлева Вера Владимировна, учитель технологии</w:t>
      </w:r>
    </w:p>
    <w:p w:rsidR="00D43D7D" w:rsidRPr="0021567C" w:rsidRDefault="00D43D7D" w:rsidP="00D43D7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43D7D" w:rsidRPr="0021567C" w:rsidRDefault="00D43D7D" w:rsidP="00D43D7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43D7D" w:rsidRPr="0021567C" w:rsidRDefault="00D43D7D" w:rsidP="00D43D7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43D7D" w:rsidRPr="0021567C" w:rsidRDefault="00D43D7D" w:rsidP="00D43D7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43D7D" w:rsidRPr="0021567C" w:rsidRDefault="00D43D7D" w:rsidP="00D43D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1567C">
        <w:rPr>
          <w:rFonts w:ascii="Times New Roman" w:hAnsi="Times New Roman" w:cs="Times New Roman"/>
          <w:sz w:val="36"/>
          <w:szCs w:val="36"/>
        </w:rPr>
        <w:t>2019г</w:t>
      </w:r>
    </w:p>
    <w:p w:rsidR="00A57DFB" w:rsidRDefault="00D43D7D" w:rsidP="00D43D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курса внеурочной деятельности « Шахматный всеобуч».</w:t>
      </w:r>
    </w:p>
    <w:p w:rsidR="00D43D7D" w:rsidRDefault="00D43D7D" w:rsidP="00D43D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ЛИЧНОСТНЫЕ И МЕТАПРЕДМЕТНЫЕ РЕЗУЛЬТАТЫ ОСВОЕНИЯ КУРСА ВНЕУРОЧНОЙ ДЕЯТЕЛЬНОСТИ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Личностные: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Адекватно оценивать свое поведение и поведение окружающих.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Формировать уважительное отношение к иному мнению.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Учиться понимать свою роль, развивать самостоятельность и ответственность.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Развивать навыки сотрудничества </w:t>
      </w:r>
      <w:proofErr w:type="gramStart"/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proofErr w:type="gramEnd"/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взрослыми и сверстниками.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Учиться относиться бережно к материальным и духовным ценностям.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Познавательные: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Осваивать начальные формы познавательной и личностной рефлексии.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Учиться использовать </w:t>
      </w:r>
      <w:proofErr w:type="spellStart"/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-с</w:t>
      </w:r>
      <w:proofErr w:type="gramEnd"/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имволические средства представления информации.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различные способы поиска информации на заданную на кружке тему.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Собирать и обрабатывать материал, учится его передавать окружающим разными способами.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Овладевать логическими действиями, устанавливать аналогии, строить рассуждения, овладевать новыми понятиями.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Овладевать начальными сведениями об изучаемом объекте (шахматах)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Учиться работать в информационной среде по поиску данных изучаемого объекта.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Коммуникативные: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Активно использовать речевые средства в процессе общения с товарищами во время занятий.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Учиться слушать собеседника, напарника по игре, быть сдержанным, выслушивать замечания и мнение других людей, излагать и аргументировать свою точку зрения.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Учиться договариваться о распределении функций и ролей в совместной деятельности.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Регулятивные: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Овладевать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способностью принимать</w:t>
      </w:r>
      <w:proofErr w:type="gramEnd"/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сохранять цели и задачи занятия.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Находить способы решения и осуществления поставленных задач.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Формировать умение контролировать свои действия.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Учиться понимать причины успеха и неуспеха своей деятельности.</w:t>
      </w:r>
    </w:p>
    <w:p w:rsid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УРОВЕНЬ РЕЗУЛЬТАТОВ РАБОТЫ ПО ПРОГРАММЕ: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1 уровень: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учащиеся должны знать: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шахматную доску и ее структуру;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обозначение полей линий;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ходы и взятия всех фигур, рокировку;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шахматные понятия (шах, мат, пат, выигрыш, ничья, ударность и подвижность фигур, ценность фигур, угроза, нападение, защита, три стадии шахматной партии, развитие и др.);</w:t>
      </w:r>
      <w:proofErr w:type="gramEnd"/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уметь: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играть партию от начала до конца по шахматным правилам;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записывать партии и позиции, разыгрывать партии по записи;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находить мат в один ход в любых задачах такого типа;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оценивать количество материала каждой из сторон и определять наличие материального перевеса;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планировать, контролировать и оценивать действия соперников;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определять общую цель и пути ее достижения;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решать лабиринтные задачи (маршруты фигур) на шахматном материале.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2 уровень: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учащиеся должны знать: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выигрышные стратегии </w:t>
      </w:r>
      <w:proofErr w:type="spellStart"/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матования</w:t>
      </w:r>
      <w:proofErr w:type="spellEnd"/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одинокого короля;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уметь: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ставить мат одинокому королю двумя ладьями, королем и ферзем, королем и ладьей из любой позиции;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причины своего выигрыша и проигрыша;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сравнивать и анализировать действия других игроков;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разыгрывать простейшие пешечные и ладейные эндшпили.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3 уровень: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учащиеся должны знать: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идеи комбинаций различных типов;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уметь: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осуществлять простейшие комбинации;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определять наиболее эффективные способы достижения результата.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Конечным результатом обучения 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 </w:t>
      </w:r>
    </w:p>
    <w:p w:rsidR="00614C10" w:rsidRPr="00614C10" w:rsidRDefault="00614C10" w:rsidP="00614C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C10" w:rsidRDefault="00614C10" w:rsidP="00614C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Default="00614C10" w:rsidP="00614C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Default="00614C10" w:rsidP="00614C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Default="00614C10" w:rsidP="00614C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Default="00614C10" w:rsidP="00614C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Default="00614C10" w:rsidP="00614C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Default="00614C10" w:rsidP="00614C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Default="00614C10" w:rsidP="00614C1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C1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614C10" w:rsidRPr="00614C10" w:rsidRDefault="00614C10" w:rsidP="00614C1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614C10">
        <w:rPr>
          <w:rFonts w:ascii="Times New Roman" w:hAnsi="Times New Roman" w:cs="Times New Roman"/>
          <w:b/>
          <w:sz w:val="28"/>
          <w:szCs w:val="28"/>
        </w:rPr>
        <w:t>первого года</w:t>
      </w:r>
      <w:r w:rsidRPr="00614C10">
        <w:rPr>
          <w:rFonts w:ascii="Times New Roman" w:hAnsi="Times New Roman" w:cs="Times New Roman"/>
          <w:sz w:val="28"/>
          <w:szCs w:val="28"/>
        </w:rPr>
        <w:t xml:space="preserve"> обучения включает в себя следующие разделы: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>1. Шахматная доска. Шахматные фигуры. Знакомство с игровым "полем". (1 ч)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>2. Краткая история шахмат. Знакомство с шахматами, первые чемпионы. (2 ч).</w:t>
      </w:r>
    </w:p>
    <w:p w:rsidR="00614C10" w:rsidRPr="00614C10" w:rsidRDefault="00614C10" w:rsidP="00614C1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 xml:space="preserve">3. Шахматные фигуры. Основные функциональные особенности фигур. 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>Их роль в игре. (8 ч).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 xml:space="preserve">4. Техника </w:t>
      </w:r>
      <w:proofErr w:type="spellStart"/>
      <w:r w:rsidRPr="00614C10">
        <w:rPr>
          <w:rFonts w:ascii="Times New Roman" w:hAnsi="Times New Roman" w:cs="Times New Roman"/>
          <w:sz w:val="28"/>
          <w:szCs w:val="28"/>
        </w:rPr>
        <w:t>матования</w:t>
      </w:r>
      <w:proofErr w:type="spellEnd"/>
      <w:r w:rsidRPr="00614C10">
        <w:rPr>
          <w:rFonts w:ascii="Times New Roman" w:hAnsi="Times New Roman" w:cs="Times New Roman"/>
          <w:sz w:val="28"/>
          <w:szCs w:val="28"/>
        </w:rPr>
        <w:t xml:space="preserve"> одинокого короля. Миттельшпиль, эндшпиль, </w:t>
      </w:r>
      <w:proofErr w:type="gramStart"/>
      <w:r w:rsidRPr="00614C10">
        <w:rPr>
          <w:rFonts w:ascii="Times New Roman" w:hAnsi="Times New Roman" w:cs="Times New Roman"/>
          <w:sz w:val="28"/>
          <w:szCs w:val="28"/>
        </w:rPr>
        <w:t>блиц-шахматы</w:t>
      </w:r>
      <w:proofErr w:type="gramEnd"/>
      <w:r w:rsidRPr="00614C10">
        <w:rPr>
          <w:rFonts w:ascii="Times New Roman" w:hAnsi="Times New Roman" w:cs="Times New Roman"/>
          <w:sz w:val="28"/>
          <w:szCs w:val="28"/>
        </w:rPr>
        <w:t>, долгие шахматы. (8 ч).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>5. Достижение мата. Мат в один, дв</w:t>
      </w:r>
      <w:r>
        <w:rPr>
          <w:rFonts w:ascii="Times New Roman" w:hAnsi="Times New Roman" w:cs="Times New Roman"/>
          <w:sz w:val="28"/>
          <w:szCs w:val="28"/>
        </w:rPr>
        <w:t xml:space="preserve">а, три </w:t>
      </w:r>
      <w:r w:rsidR="00457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более ходов. Задачи на </w:t>
      </w:r>
      <w:r w:rsidRPr="00614C10">
        <w:rPr>
          <w:rFonts w:ascii="Times New Roman" w:hAnsi="Times New Roman" w:cs="Times New Roman"/>
          <w:sz w:val="28"/>
          <w:szCs w:val="28"/>
        </w:rPr>
        <w:t>постановку мата в несколько ходов. (10 ч).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>6. 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прикрытия, типичные комбинации в дебюте, патовые комбинации. (32 ч)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>7. Повторение изученного в течение года. Шахматные баталии. Соревнования в группе. (8 ч).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614C10">
        <w:rPr>
          <w:rFonts w:ascii="Times New Roman" w:hAnsi="Times New Roman" w:cs="Times New Roman"/>
          <w:b/>
          <w:sz w:val="28"/>
          <w:szCs w:val="28"/>
        </w:rPr>
        <w:t>второго года</w:t>
      </w:r>
      <w:r w:rsidRPr="00614C10">
        <w:rPr>
          <w:rFonts w:ascii="Times New Roman" w:hAnsi="Times New Roman" w:cs="Times New Roman"/>
          <w:sz w:val="28"/>
          <w:szCs w:val="28"/>
        </w:rPr>
        <w:t xml:space="preserve"> обучения включает непосредственно обучение шахматной игре, освоение правил игры в шахматы, а так же знакомятся с шахматной нотацией, творчеством выдающихся шахматистов. Все перечисленные основы игры второго курса обучения можно разделить на следующие разделы: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>1. Повторение. Рокировка. Взятие на проходе (4 ч).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>2. Краткая история шахмат. Происхождение шахмат. Легенды о шахматах. (2 ч).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>3. Шахматная нотация. Обозначение горизонталей, вертикалей, обозначение шахматных фигур и терминов. Запись начального положения. (6 ч).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>4. Ценность шахматных фигур. Сравнительная сила фигур. Достижение материального перевеса. (8 ч).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lastRenderedPageBreak/>
        <w:t xml:space="preserve">5. Техника </w:t>
      </w:r>
      <w:proofErr w:type="spellStart"/>
      <w:r w:rsidRPr="00614C10">
        <w:rPr>
          <w:rFonts w:ascii="Times New Roman" w:hAnsi="Times New Roman" w:cs="Times New Roman"/>
          <w:sz w:val="28"/>
          <w:szCs w:val="28"/>
        </w:rPr>
        <w:t>матования</w:t>
      </w:r>
      <w:proofErr w:type="spellEnd"/>
      <w:r w:rsidRPr="00614C10">
        <w:rPr>
          <w:rFonts w:ascii="Times New Roman" w:hAnsi="Times New Roman" w:cs="Times New Roman"/>
          <w:sz w:val="28"/>
          <w:szCs w:val="28"/>
        </w:rPr>
        <w:t xml:space="preserve"> одинокого короля. Дифференцированные подходы к постановке мата (две ладьи против короля; ферзь и ладья против короля; ферзь и король против короля). (8 ч).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>6. Достижение мата без жертвы материала. Учебные положения на мат в два хода в эндшпиле. Цугцванг. Учебные положения на мат в два хода в миттельшпиле. (8 ч).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>7. Шахматная комбинация. Матовые комбинации: тема отвлечения, завлечения, блокировки. (32 ч).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614C10">
        <w:rPr>
          <w:rFonts w:ascii="Times New Roman" w:hAnsi="Times New Roman" w:cs="Times New Roman"/>
          <w:b/>
          <w:sz w:val="28"/>
          <w:szCs w:val="28"/>
        </w:rPr>
        <w:t>третьего года</w:t>
      </w:r>
      <w:r w:rsidRPr="00614C10">
        <w:rPr>
          <w:rFonts w:ascii="Times New Roman" w:hAnsi="Times New Roman" w:cs="Times New Roman"/>
          <w:sz w:val="28"/>
          <w:szCs w:val="28"/>
        </w:rPr>
        <w:t xml:space="preserve"> обучения направлено на улучшение игровых качеств обучающихся и, в большей степени, ориентировано на игровую составляющую. Также предусмотрены моменты повторения, но в незначительной доле. Все перечисленные основы игры третьего курса обучения можно разделить на следующие разделы: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>1. Повторение, изученного в предыдущем году. (4 ч).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>2. Краткая история шахмат. Происхождение шахмат. Легенды о шахматах. (2 ч).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 xml:space="preserve">3. Шахматная нотация. Обозначение горизонталей, вертикалей, обозначение шахматных фигур и терминов. Запись начального положения. </w:t>
      </w:r>
      <w:proofErr w:type="gramStart"/>
      <w:r w:rsidRPr="00614C10">
        <w:rPr>
          <w:rFonts w:ascii="Times New Roman" w:hAnsi="Times New Roman" w:cs="Times New Roman"/>
          <w:sz w:val="28"/>
          <w:szCs w:val="28"/>
        </w:rPr>
        <w:t>Блиц-шахматы</w:t>
      </w:r>
      <w:proofErr w:type="gramEnd"/>
      <w:r w:rsidRPr="00614C10">
        <w:rPr>
          <w:rFonts w:ascii="Times New Roman" w:hAnsi="Times New Roman" w:cs="Times New Roman"/>
          <w:sz w:val="28"/>
          <w:szCs w:val="28"/>
        </w:rPr>
        <w:t>. Игра с часами. (6 ч).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>4. . Ценность шахматных фигур. Сравнительная сила фигур. Достижение материального перевеса. (8 ч).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 xml:space="preserve">5. Техника </w:t>
      </w:r>
      <w:proofErr w:type="spellStart"/>
      <w:r w:rsidRPr="00614C10">
        <w:rPr>
          <w:rFonts w:ascii="Times New Roman" w:hAnsi="Times New Roman" w:cs="Times New Roman"/>
          <w:sz w:val="28"/>
          <w:szCs w:val="28"/>
        </w:rPr>
        <w:t>матования</w:t>
      </w:r>
      <w:proofErr w:type="spellEnd"/>
      <w:r w:rsidRPr="00614C10">
        <w:rPr>
          <w:rFonts w:ascii="Times New Roman" w:hAnsi="Times New Roman" w:cs="Times New Roman"/>
          <w:sz w:val="28"/>
          <w:szCs w:val="28"/>
        </w:rPr>
        <w:t xml:space="preserve"> одино</w:t>
      </w:r>
      <w:r>
        <w:rPr>
          <w:rFonts w:ascii="Times New Roman" w:hAnsi="Times New Roman" w:cs="Times New Roman"/>
          <w:sz w:val="28"/>
          <w:szCs w:val="28"/>
        </w:rPr>
        <w:t xml:space="preserve">кого короля. Дифференцированные </w:t>
      </w:r>
      <w:r w:rsidRPr="00614C10">
        <w:rPr>
          <w:rFonts w:ascii="Times New Roman" w:hAnsi="Times New Roman" w:cs="Times New Roman"/>
          <w:sz w:val="28"/>
          <w:szCs w:val="28"/>
        </w:rPr>
        <w:t>подходы к постановке мата (две ладьи против короля; ферзь и ладья против короля; ферзь и король против короля). (8 ч).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>6. Достижение мата без жертвы материала. Учебные положения на мат в два хода в эндшпиле. Цугцванг. Учебные положения на мат в два хода в миттельшпиле. (8 ч).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>7. Шахматная комбинация. Матовые комбинации: тема отвлечения, завлечения, блокировки. (32 ч).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>Содержание четвертого года обучения схоже с курсом третьего года обучения и акцентировано на игровую деятельность учащихся. Более конкретную содержательную линию за четвертый год обучения можно разложить по следующим разделам: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>1. Повторение, изученного в предыдущем году. (4 ч).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>2. Краткая история шахмат. Происхождение шахмат. Легенды о шахматах. (2 ч).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 xml:space="preserve">3. Шахматная нотация. Обозначение горизонталей, вертикалей, обозначение шахматных фигур и терминов. Запись начального положения. </w:t>
      </w:r>
      <w:proofErr w:type="gramStart"/>
      <w:r w:rsidRPr="00614C10">
        <w:rPr>
          <w:rFonts w:ascii="Times New Roman" w:hAnsi="Times New Roman" w:cs="Times New Roman"/>
          <w:sz w:val="28"/>
          <w:szCs w:val="28"/>
        </w:rPr>
        <w:t>Блиц-шахматы</w:t>
      </w:r>
      <w:proofErr w:type="gramEnd"/>
      <w:r w:rsidRPr="00614C10">
        <w:rPr>
          <w:rFonts w:ascii="Times New Roman" w:hAnsi="Times New Roman" w:cs="Times New Roman"/>
          <w:sz w:val="28"/>
          <w:szCs w:val="28"/>
        </w:rPr>
        <w:t>. Игра с часами. (6 ч).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>4. . Ценность шахматных фигур. Сравнительная сила фигур. Достижение материального перевеса. (8 ч).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 xml:space="preserve">5. Техника </w:t>
      </w:r>
      <w:proofErr w:type="spellStart"/>
      <w:r w:rsidRPr="00614C10">
        <w:rPr>
          <w:rFonts w:ascii="Times New Roman" w:hAnsi="Times New Roman" w:cs="Times New Roman"/>
          <w:sz w:val="28"/>
          <w:szCs w:val="28"/>
        </w:rPr>
        <w:t>матования</w:t>
      </w:r>
      <w:proofErr w:type="spellEnd"/>
      <w:r w:rsidRPr="00614C10">
        <w:rPr>
          <w:rFonts w:ascii="Times New Roman" w:hAnsi="Times New Roman" w:cs="Times New Roman"/>
          <w:sz w:val="28"/>
          <w:szCs w:val="28"/>
        </w:rPr>
        <w:t xml:space="preserve"> одинокого короля. Дифференцированные подходы к постановке мата (две ладьи против короля; ферзь и ладья против короля; ферзь и король против короля). (8 ч).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>6. Достижение мата без жертвы материала. Учебные положения на мат в два хода в эндшпиле. Цугцванг. Учебные положения на мат в два хода в миттельшпиле. (8 ч).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>7. Шахматная комбинация. Матовые комбинации: тема отвлечения, завлечения, блокировки. (32 ч).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10">
        <w:rPr>
          <w:rFonts w:ascii="Times New Roman" w:hAnsi="Times New Roman" w:cs="Times New Roman"/>
          <w:sz w:val="28"/>
          <w:szCs w:val="28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проверки полученных знаний.</w:t>
      </w:r>
    </w:p>
    <w:p w:rsidR="00614C10" w:rsidRPr="00614C10" w:rsidRDefault="00614C10" w:rsidP="00614C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96B" w:rsidRDefault="00B7796B" w:rsidP="00614C1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96B" w:rsidRDefault="00B7796B">
      <w:pPr>
        <w:rPr>
          <w:rFonts w:ascii="Times New Roman" w:hAnsi="Times New Roman" w:cs="Times New Roman"/>
          <w:b/>
          <w:sz w:val="28"/>
          <w:szCs w:val="28"/>
        </w:rPr>
        <w:sectPr w:rsidR="00B77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796B" w:rsidRDefault="00B7796B" w:rsidP="00B77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D9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6 классы</w:t>
      </w:r>
    </w:p>
    <w:p w:rsidR="00B7796B" w:rsidRPr="00234D99" w:rsidRDefault="00B7796B" w:rsidP="00B7796B">
      <w:pPr>
        <w:tabs>
          <w:tab w:val="left" w:pos="540"/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796B" w:rsidRPr="00234D99" w:rsidRDefault="00B7796B" w:rsidP="00B7796B">
      <w:pPr>
        <w:tabs>
          <w:tab w:val="left" w:pos="540"/>
          <w:tab w:val="left" w:pos="6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558"/>
        <w:gridCol w:w="709"/>
        <w:gridCol w:w="709"/>
        <w:gridCol w:w="2837"/>
        <w:gridCol w:w="567"/>
        <w:gridCol w:w="567"/>
        <w:gridCol w:w="1134"/>
        <w:gridCol w:w="4111"/>
        <w:gridCol w:w="845"/>
        <w:gridCol w:w="840"/>
        <w:gridCol w:w="840"/>
        <w:gridCol w:w="451"/>
      </w:tblGrid>
      <w:tr w:rsidR="00B7796B" w:rsidRPr="00234D99" w:rsidTr="0097447A">
        <w:trPr>
          <w:trHeight w:val="929"/>
        </w:trPr>
        <w:tc>
          <w:tcPr>
            <w:tcW w:w="391" w:type="dxa"/>
            <w:vMerge w:val="restart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ind w:left="-120" w:right="-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 / </w:t>
            </w:r>
            <w:proofErr w:type="gramStart"/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8" w:type="dxa"/>
            <w:vMerge w:val="restart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на изучение темы</w:t>
            </w:r>
          </w:p>
        </w:tc>
        <w:tc>
          <w:tcPr>
            <w:tcW w:w="3546" w:type="dxa"/>
            <w:gridSpan w:val="2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1701" w:type="dxa"/>
            <w:gridSpan w:val="2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дата </w:t>
            </w:r>
            <w:proofErr w:type="spellStart"/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4111" w:type="dxa"/>
            <w:vMerge w:val="restart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ученика</w:t>
            </w:r>
          </w:p>
        </w:tc>
        <w:tc>
          <w:tcPr>
            <w:tcW w:w="2976" w:type="dxa"/>
            <w:gridSpan w:val="4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B7796B" w:rsidRPr="00234D99" w:rsidTr="0097447A">
        <w:trPr>
          <w:cantSplit/>
          <w:trHeight w:val="2439"/>
        </w:trPr>
        <w:tc>
          <w:tcPr>
            <w:tcW w:w="391" w:type="dxa"/>
            <w:vMerge/>
            <w:tcBorders>
              <w:bottom w:val="single" w:sz="4" w:space="0" w:color="auto"/>
            </w:tcBorders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Примерная дата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textDirection w:val="btLr"/>
            <w:vAlign w:val="center"/>
          </w:tcPr>
          <w:p w:rsidR="00B7796B" w:rsidRPr="00234D99" w:rsidRDefault="00B7796B" w:rsidP="009744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extDirection w:val="btLr"/>
            <w:vAlign w:val="center"/>
          </w:tcPr>
          <w:p w:rsidR="00B7796B" w:rsidRPr="00234D99" w:rsidRDefault="00B7796B" w:rsidP="009744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extDirection w:val="btLr"/>
            <w:vAlign w:val="center"/>
          </w:tcPr>
          <w:p w:rsidR="00B7796B" w:rsidRPr="00234D99" w:rsidRDefault="00B7796B" w:rsidP="009744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</w:t>
            </w:r>
            <w:proofErr w:type="spellEnd"/>
          </w:p>
          <w:p w:rsidR="00B7796B" w:rsidRPr="00234D99" w:rsidRDefault="00B7796B" w:rsidP="009744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textDirection w:val="btLr"/>
            <w:vAlign w:val="center"/>
          </w:tcPr>
          <w:p w:rsidR="00B7796B" w:rsidRPr="00234D99" w:rsidRDefault="00B7796B" w:rsidP="009744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8" w:type="dxa"/>
          </w:tcPr>
          <w:p w:rsidR="00B7796B" w:rsidRPr="00234D99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Шахматная доска</w:t>
            </w: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B7796B" w:rsidRPr="00234D99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шахмат. </w:t>
            </w:r>
          </w:p>
          <w:p w:rsidR="00B7796B" w:rsidRPr="00234D99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Шахматная доска.</w:t>
            </w:r>
          </w:p>
        </w:tc>
        <w:tc>
          <w:tcPr>
            <w:tcW w:w="567" w:type="dxa"/>
          </w:tcPr>
          <w:p w:rsidR="00B7796B" w:rsidRPr="00234D99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234D99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родиной шахмат. Правилами расположения шахматной доски</w:t>
            </w:r>
          </w:p>
        </w:tc>
        <w:tc>
          <w:tcPr>
            <w:tcW w:w="2976" w:type="dxa"/>
            <w:gridSpan w:val="4"/>
            <w:vMerge w:val="restart"/>
          </w:tcPr>
          <w:p w:rsidR="00B7796B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свое поведение и поведение окружающих.</w:t>
            </w: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к иному мнению.</w:t>
            </w: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Учиться понимать свою роль, развивать самостоятельность и ответственность.</w:t>
            </w: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сотрудничества </w:t>
            </w:r>
            <w:proofErr w:type="gramStart"/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67A1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</w:t>
            </w:r>
            <w:r w:rsidRPr="0036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сверстниками.</w:t>
            </w: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6B" w:rsidRPr="00614C10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Учиться относиться бережно к материальным и духовным ценностям</w:t>
            </w:r>
            <w:r w:rsidRPr="00614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796B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Осваивать начальные формы познавательной и личностной рефлексии.</w:t>
            </w: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 xml:space="preserve">Учиться использовать </w:t>
            </w:r>
            <w:proofErr w:type="spellStart"/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proofErr w:type="spellEnd"/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-символические средства представления информации.</w:t>
            </w: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способы поиска информации на заданную на кружке тему.</w:t>
            </w: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Собирать и обрабатывать материал, учится его передавать окружающим разными способами.</w:t>
            </w: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6B" w:rsidRPr="00C1008E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Шахматные фигуры.</w:t>
            </w: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14ч.</w:t>
            </w: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вертикали. Горизонтали. Центр. Фланги.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267F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букв на доске. Значимость центра. Сравнительная сила фигур</w:t>
            </w:r>
          </w:p>
        </w:tc>
        <w:tc>
          <w:tcPr>
            <w:tcW w:w="2976" w:type="dxa"/>
            <w:gridSpan w:val="4"/>
            <w:vMerge/>
          </w:tcPr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 позицию.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267F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запоминать расстановку фигур.</w:t>
            </w:r>
          </w:p>
        </w:tc>
        <w:tc>
          <w:tcPr>
            <w:tcW w:w="2976" w:type="dxa"/>
            <w:gridSpan w:val="4"/>
            <w:vMerge/>
          </w:tcPr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битого поля.</w:t>
            </w:r>
          </w:p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 Дремучий лес» 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267F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хода пешкой.</w:t>
            </w:r>
          </w:p>
        </w:tc>
        <w:tc>
          <w:tcPr>
            <w:tcW w:w="2976" w:type="dxa"/>
            <w:gridSpan w:val="4"/>
            <w:vMerge/>
          </w:tcPr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Ходы фигур. Собери урожай. Запомни позицию.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267F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ходов фигур.6</w:t>
            </w:r>
          </w:p>
        </w:tc>
        <w:tc>
          <w:tcPr>
            <w:tcW w:w="2976" w:type="dxa"/>
            <w:gridSpan w:val="4"/>
            <w:vMerge/>
          </w:tcPr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Практика. Пешечный бой.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267F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ходов на доске. Игра двух играющих.</w:t>
            </w:r>
          </w:p>
        </w:tc>
        <w:tc>
          <w:tcPr>
            <w:tcW w:w="2976" w:type="dxa"/>
            <w:gridSpan w:val="4"/>
            <w:vMerge/>
          </w:tcPr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Ферзь против 8-ми пешек.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267F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ходов. Игра один на один, команда на команду</w:t>
            </w:r>
          </w:p>
        </w:tc>
        <w:tc>
          <w:tcPr>
            <w:tcW w:w="2976" w:type="dxa"/>
            <w:gridSpan w:val="4"/>
            <w:vMerge/>
          </w:tcPr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Ладья против 5-ти пешек. Повторение правил.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267F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правил: тронул фигуру – ходи! Руку отнял – ход сделал.</w:t>
            </w:r>
          </w:p>
        </w:tc>
        <w:tc>
          <w:tcPr>
            <w:tcW w:w="2976" w:type="dxa"/>
            <w:gridSpan w:val="4"/>
            <w:vMerge/>
          </w:tcPr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 позицию. Слон против 3-х пешек.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267F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справиться ли слон с тремя пешками.</w:t>
            </w:r>
          </w:p>
        </w:tc>
        <w:tc>
          <w:tcPr>
            <w:tcW w:w="2976" w:type="dxa"/>
            <w:gridSpan w:val="4"/>
            <w:vMerge/>
          </w:tcPr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Пешечный бой. Повторение основных шахматных правил.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267F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обязательное применение правил на проходе.</w:t>
            </w:r>
          </w:p>
        </w:tc>
        <w:tc>
          <w:tcPr>
            <w:tcW w:w="2976" w:type="dxa"/>
            <w:gridSpan w:val="4"/>
            <w:vMerge/>
          </w:tcPr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Ладья против 5-ти пешек. Игра в парах.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267F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приемы игры в парах и на демонстрационной доске.</w:t>
            </w:r>
          </w:p>
        </w:tc>
        <w:tc>
          <w:tcPr>
            <w:tcW w:w="2976" w:type="dxa"/>
            <w:gridSpan w:val="4"/>
            <w:vMerge/>
          </w:tcPr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Урожай собирает слон.</w:t>
            </w:r>
          </w:p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доске.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267F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правил хода слона. Слон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белопольный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чернопольный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4"/>
            <w:vMerge/>
          </w:tcPr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 против 3-х пешек.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267F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06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приемы игры в парах и на демонстрационной доске.</w:t>
            </w:r>
          </w:p>
        </w:tc>
        <w:tc>
          <w:tcPr>
            <w:tcW w:w="2976" w:type="dxa"/>
            <w:gridSpan w:val="4"/>
            <w:vMerge/>
          </w:tcPr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14, 15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знание доски.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7796B" w:rsidRPr="001267F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позицию. Определить цвет поля.</w:t>
            </w:r>
          </w:p>
        </w:tc>
        <w:tc>
          <w:tcPr>
            <w:tcW w:w="2976" w:type="dxa"/>
            <w:gridSpan w:val="4"/>
            <w:vMerge/>
          </w:tcPr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Нападение и защита.</w:t>
            </w: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10ч.</w:t>
            </w: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Нападение. Нападение на короля. Мат.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267F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материала. Мат-это шах, от которого нет защиты.</w:t>
            </w:r>
          </w:p>
        </w:tc>
        <w:tc>
          <w:tcPr>
            <w:tcW w:w="2976" w:type="dxa"/>
            <w:gridSpan w:val="4"/>
            <w:vMerge/>
          </w:tcPr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Урожай собирает конь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267F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06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приемы игры в парах и на демонстрационной доске.</w:t>
            </w:r>
          </w:p>
        </w:tc>
        <w:tc>
          <w:tcPr>
            <w:tcW w:w="2976" w:type="dxa"/>
            <w:gridSpan w:val="4"/>
            <w:vMerge w:val="restart"/>
          </w:tcPr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Овладевать логическими действиями, устанавливать аналогии, строить рассуждения, овладевать новыми понятиями.</w:t>
            </w: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начальными </w:t>
            </w:r>
            <w:r w:rsidRPr="0036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сведениями об изучаемом объекте (шахматах)</w:t>
            </w: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6B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Учиться работать в информационной среде по поиску данных изучаемого объекта.</w:t>
            </w: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6B" w:rsidRPr="0020592A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2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7796B" w:rsidRPr="00B37261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6B" w:rsidRPr="00B37261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61">
              <w:rPr>
                <w:rFonts w:ascii="Times New Roman" w:hAnsi="Times New Roman" w:cs="Times New Roman"/>
                <w:sz w:val="24"/>
                <w:szCs w:val="24"/>
              </w:rPr>
              <w:t>Активно использовать речевые средства в процессе общения с товарищами во время занятий.</w:t>
            </w:r>
          </w:p>
          <w:p w:rsidR="00B7796B" w:rsidRPr="00B37261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6B" w:rsidRPr="00B37261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61">
              <w:rPr>
                <w:rFonts w:ascii="Times New Roman" w:hAnsi="Times New Roman" w:cs="Times New Roman"/>
                <w:sz w:val="24"/>
                <w:szCs w:val="24"/>
              </w:rPr>
              <w:t>Учиться слушать собеседника, напарника по игре, быть сдержанным, выслушивать замечания и мнение других людей, излагать и аргументировать свою точку зрения.</w:t>
            </w:r>
          </w:p>
          <w:p w:rsidR="00B7796B" w:rsidRPr="00614C10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 Как ферзь поймал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коня»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 двух пешек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267F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06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приемы игры в парах</w:t>
            </w:r>
            <w:proofErr w:type="gramStart"/>
            <w:r w:rsidRPr="00F45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6" w:type="dxa"/>
            <w:gridSpan w:val="4"/>
            <w:vMerge/>
          </w:tcPr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знание доски. Повторение хода конем.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267F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976" w:type="dxa"/>
            <w:gridSpan w:val="4"/>
            <w:vMerge/>
          </w:tcPr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 Ферзь поймал слона», «Запомни позицию»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267F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 практике.</w:t>
            </w:r>
          </w:p>
        </w:tc>
        <w:tc>
          <w:tcPr>
            <w:tcW w:w="2976" w:type="dxa"/>
            <w:gridSpan w:val="4"/>
            <w:vMerge/>
          </w:tcPr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 Как король может толкаться»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267F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06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приемы игры в парах и на демонстрационной доске.</w:t>
            </w:r>
          </w:p>
        </w:tc>
        <w:tc>
          <w:tcPr>
            <w:tcW w:w="2976" w:type="dxa"/>
            <w:gridSpan w:val="4"/>
            <w:vMerge/>
          </w:tcPr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знание доски. Пешечный бой в парах.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267F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06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приемы игры в парах</w:t>
            </w:r>
            <w:proofErr w:type="gramStart"/>
            <w:r w:rsidRPr="00F45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6" w:type="dxa"/>
            <w:gridSpan w:val="4"/>
            <w:vMerge/>
          </w:tcPr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Рокировк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 короля. Правила рокировки. Рокировка длинная и короткая. Обозначение рокировки.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267F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06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приемы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единственного хода сразу двумя пешками.</w:t>
            </w:r>
            <w:r w:rsidRPr="00F45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4"/>
            <w:vMerge/>
          </w:tcPr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начальной позиции. Типичные ошибки начинающих.</w:t>
            </w:r>
          </w:p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мат.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267F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находить ошибки.</w:t>
            </w:r>
          </w:p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06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приемы игры в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 и на демонстрационной доске под запись, типы матовых конструкций.</w:t>
            </w:r>
          </w:p>
        </w:tc>
        <w:tc>
          <w:tcPr>
            <w:tcW w:w="2976" w:type="dxa"/>
            <w:gridSpan w:val="4"/>
            <w:vMerge/>
          </w:tcPr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сила фигур. Нападение и защита. 6 методов защиты.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A461B6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Отработать приемы защиты.</w:t>
            </w:r>
          </w:p>
        </w:tc>
        <w:tc>
          <w:tcPr>
            <w:tcW w:w="2976" w:type="dxa"/>
            <w:gridSpan w:val="4"/>
            <w:vMerge/>
          </w:tcPr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Шахматной партии</w:t>
            </w: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9ч.</w:t>
            </w: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начальной позиции на демонстрационной доске.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267F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ошибок. Научиться находить ошибки.</w:t>
            </w:r>
          </w:p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vMerge/>
          </w:tcPr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Нападение и защита. Повторение.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267F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06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приемы игры в парах и на демонстрационной доске.</w:t>
            </w:r>
          </w:p>
        </w:tc>
        <w:tc>
          <w:tcPr>
            <w:tcW w:w="2976" w:type="dxa"/>
            <w:gridSpan w:val="4"/>
            <w:vMerge/>
          </w:tcPr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с начальной позиции. Мат – цель игры. 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267F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F4506C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06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приемы игры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парах. Разбор ошибок.</w:t>
            </w:r>
          </w:p>
        </w:tc>
        <w:tc>
          <w:tcPr>
            <w:tcW w:w="2976" w:type="dxa"/>
            <w:gridSpan w:val="4"/>
            <w:vMerge w:val="restart"/>
          </w:tcPr>
          <w:p w:rsidR="00B7796B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61">
              <w:rPr>
                <w:rFonts w:ascii="Times New Roman" w:hAnsi="Times New Roman" w:cs="Times New Roman"/>
                <w:sz w:val="24"/>
                <w:szCs w:val="24"/>
              </w:rPr>
              <w:t>Учиться договариваться о распределении функций и ролей в совместной деятельности.</w:t>
            </w:r>
          </w:p>
          <w:p w:rsidR="00B7796B" w:rsidRPr="00B37261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6B" w:rsidRPr="00B37261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6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7796B" w:rsidRPr="00614C10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7796B" w:rsidRPr="00B37261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261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способностью </w:t>
            </w:r>
            <w:r w:rsidRPr="00B3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</w:t>
            </w:r>
            <w:proofErr w:type="gramEnd"/>
            <w:r w:rsidRPr="00B37261">
              <w:rPr>
                <w:rFonts w:ascii="Times New Roman" w:hAnsi="Times New Roman" w:cs="Times New Roman"/>
                <w:sz w:val="24"/>
                <w:szCs w:val="24"/>
              </w:rPr>
              <w:t xml:space="preserve"> и сохранять цели и задачи занятия.</w:t>
            </w:r>
          </w:p>
          <w:p w:rsidR="00B7796B" w:rsidRPr="00B37261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61">
              <w:rPr>
                <w:rFonts w:ascii="Times New Roman" w:hAnsi="Times New Roman" w:cs="Times New Roman"/>
                <w:sz w:val="24"/>
                <w:szCs w:val="24"/>
              </w:rPr>
              <w:t>Находить способы решения и осуществления поставленных задач.</w:t>
            </w:r>
          </w:p>
          <w:p w:rsidR="00B7796B" w:rsidRPr="00B37261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6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контролировать свои действия.</w:t>
            </w:r>
          </w:p>
          <w:p w:rsidR="00B7796B" w:rsidRPr="00B37261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61">
              <w:rPr>
                <w:rFonts w:ascii="Times New Roman" w:hAnsi="Times New Roman" w:cs="Times New Roman"/>
                <w:sz w:val="24"/>
                <w:szCs w:val="24"/>
              </w:rPr>
              <w:t>Учиться понимать причины успеха и неуспеха своей деятельности.</w:t>
            </w:r>
          </w:p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 королю. Простейшие шахматные задачи на мат в 1 ход.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267F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F4506C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06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приемы игры в парах и на демонстрационной доске.</w:t>
            </w:r>
          </w:p>
        </w:tc>
        <w:tc>
          <w:tcPr>
            <w:tcW w:w="2976" w:type="dxa"/>
            <w:gridSpan w:val="4"/>
            <w:vMerge/>
          </w:tcPr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в парах соблюдение основных шахматных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 во время игры.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B7796B" w:rsidRPr="001267F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F4506C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правил игры.</w:t>
            </w:r>
          </w:p>
        </w:tc>
        <w:tc>
          <w:tcPr>
            <w:tcW w:w="2976" w:type="dxa"/>
            <w:gridSpan w:val="4"/>
            <w:vMerge/>
          </w:tcPr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стадии шахматной партии. 3 принципа игры в дебют. Правила игры в дебют.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267F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F4506C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простейших шахматных задач. 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4"/>
            <w:vMerge/>
          </w:tcPr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парах. Правила игры в дебюте.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267F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F4506C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парах, повторение правил игры.</w:t>
            </w:r>
          </w:p>
        </w:tc>
        <w:tc>
          <w:tcPr>
            <w:tcW w:w="2976" w:type="dxa"/>
            <w:gridSpan w:val="4"/>
            <w:vMerge/>
          </w:tcPr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решения простейших шахматных задач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 в 1 ход)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267F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F4506C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простейших шахматных задач.</w:t>
            </w:r>
          </w:p>
        </w:tc>
        <w:tc>
          <w:tcPr>
            <w:tcW w:w="2976" w:type="dxa"/>
            <w:gridSpan w:val="4"/>
            <w:vMerge/>
          </w:tcPr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сеансе. Разбор ошибок.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267F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F4506C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простейших шахматных задач. Закрепление пройденного материала.</w:t>
            </w:r>
          </w:p>
        </w:tc>
        <w:tc>
          <w:tcPr>
            <w:tcW w:w="2976" w:type="dxa"/>
            <w:gridSpan w:val="4"/>
            <w:vMerge/>
          </w:tcPr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34ч</w:t>
            </w:r>
          </w:p>
        </w:tc>
        <w:tc>
          <w:tcPr>
            <w:tcW w:w="709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B7796B" w:rsidRPr="00234D9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796B" w:rsidRDefault="00B7796B" w:rsidP="00B77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96B" w:rsidRDefault="00B7796B" w:rsidP="00B77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96B" w:rsidRDefault="00B7796B" w:rsidP="00B77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96B" w:rsidRDefault="00B7796B" w:rsidP="00B77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96B" w:rsidRDefault="00B7796B" w:rsidP="00B77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96B" w:rsidRDefault="00B7796B" w:rsidP="00B77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96B" w:rsidRDefault="00B7796B" w:rsidP="00B77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96B" w:rsidRDefault="00B7796B" w:rsidP="00B77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96B" w:rsidRDefault="00B7796B" w:rsidP="00B77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96B" w:rsidRDefault="00B7796B" w:rsidP="00B77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7</w:t>
      </w:r>
      <w:r w:rsidRPr="00234D99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B7796B" w:rsidRPr="00234D99" w:rsidRDefault="00B7796B" w:rsidP="00B7796B">
      <w:pPr>
        <w:tabs>
          <w:tab w:val="left" w:pos="540"/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796B" w:rsidRPr="00234D99" w:rsidRDefault="00B7796B" w:rsidP="00B7796B">
      <w:pPr>
        <w:tabs>
          <w:tab w:val="left" w:pos="540"/>
          <w:tab w:val="left" w:pos="6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558"/>
        <w:gridCol w:w="709"/>
        <w:gridCol w:w="711"/>
        <w:gridCol w:w="2835"/>
        <w:gridCol w:w="567"/>
        <w:gridCol w:w="567"/>
        <w:gridCol w:w="1134"/>
        <w:gridCol w:w="4111"/>
        <w:gridCol w:w="845"/>
        <w:gridCol w:w="840"/>
        <w:gridCol w:w="840"/>
        <w:gridCol w:w="451"/>
      </w:tblGrid>
      <w:tr w:rsidR="00B7796B" w:rsidRPr="00234D99" w:rsidTr="0097447A">
        <w:trPr>
          <w:trHeight w:val="929"/>
        </w:trPr>
        <w:tc>
          <w:tcPr>
            <w:tcW w:w="391" w:type="dxa"/>
            <w:vMerge w:val="restart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ind w:left="-120" w:right="-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 / </w:t>
            </w:r>
            <w:proofErr w:type="gramStart"/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8" w:type="dxa"/>
            <w:vMerge w:val="restart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на изучение темы</w:t>
            </w:r>
          </w:p>
        </w:tc>
        <w:tc>
          <w:tcPr>
            <w:tcW w:w="3546" w:type="dxa"/>
            <w:gridSpan w:val="2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1701" w:type="dxa"/>
            <w:gridSpan w:val="2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дата </w:t>
            </w:r>
            <w:proofErr w:type="spellStart"/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4111" w:type="dxa"/>
            <w:vMerge w:val="restart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ученика</w:t>
            </w:r>
          </w:p>
        </w:tc>
        <w:tc>
          <w:tcPr>
            <w:tcW w:w="2976" w:type="dxa"/>
            <w:gridSpan w:val="4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B7796B" w:rsidRPr="00234D99" w:rsidTr="0097447A">
        <w:trPr>
          <w:cantSplit/>
          <w:trHeight w:val="2439"/>
        </w:trPr>
        <w:tc>
          <w:tcPr>
            <w:tcW w:w="391" w:type="dxa"/>
            <w:vMerge/>
            <w:tcBorders>
              <w:bottom w:val="single" w:sz="4" w:space="0" w:color="auto"/>
            </w:tcBorders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textDirection w:val="btLr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Примерная дата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textDirection w:val="btLr"/>
            <w:vAlign w:val="center"/>
          </w:tcPr>
          <w:p w:rsidR="00B7796B" w:rsidRPr="00234D99" w:rsidRDefault="00B7796B" w:rsidP="009744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extDirection w:val="btLr"/>
            <w:vAlign w:val="center"/>
          </w:tcPr>
          <w:p w:rsidR="00B7796B" w:rsidRPr="00234D99" w:rsidRDefault="00B7796B" w:rsidP="009744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extDirection w:val="btLr"/>
            <w:vAlign w:val="center"/>
          </w:tcPr>
          <w:p w:rsidR="00B7796B" w:rsidRPr="00234D99" w:rsidRDefault="00B7796B" w:rsidP="009744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</w:t>
            </w:r>
            <w:proofErr w:type="spellEnd"/>
          </w:p>
          <w:p w:rsidR="00B7796B" w:rsidRPr="00234D99" w:rsidRDefault="00B7796B" w:rsidP="009744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textDirection w:val="btLr"/>
            <w:vAlign w:val="center"/>
          </w:tcPr>
          <w:p w:rsidR="00B7796B" w:rsidRPr="00234D99" w:rsidRDefault="00B7796B" w:rsidP="009744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8" w:type="dxa"/>
          </w:tcPr>
          <w:p w:rsidR="00B7796B" w:rsidRPr="00234D99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Шахматные партии</w:t>
            </w: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25ч</w:t>
            </w:r>
          </w:p>
        </w:tc>
        <w:tc>
          <w:tcPr>
            <w:tcW w:w="711" w:type="dxa"/>
          </w:tcPr>
          <w:p w:rsidR="00B7796B" w:rsidRPr="00234D99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7796B" w:rsidRPr="00234D99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сведений о шахматной доске. Мат одинокому королю. Мат тяжелыми фигурами. Мат двумя ладьями.</w:t>
            </w:r>
          </w:p>
        </w:tc>
        <w:tc>
          <w:tcPr>
            <w:tcW w:w="567" w:type="dxa"/>
          </w:tcPr>
          <w:p w:rsidR="00B7796B" w:rsidRPr="00234D99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234D99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06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приемы игры в парах и на демонстрационной доске.</w:t>
            </w:r>
          </w:p>
        </w:tc>
        <w:tc>
          <w:tcPr>
            <w:tcW w:w="2976" w:type="dxa"/>
            <w:gridSpan w:val="4"/>
            <w:vMerge w:val="restart"/>
          </w:tcPr>
          <w:p w:rsidR="00B7796B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свое поведение и поведение окружающих.</w:t>
            </w: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к иному мнению.</w:t>
            </w: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Учиться понимать свою роль, развивать самостоятельность и ответственность.</w:t>
            </w:r>
          </w:p>
          <w:p w:rsidR="00B7796B" w:rsidRPr="004E4335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6B" w:rsidRPr="00C1008E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парах. Правила и принципы игры в дебюте.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4E4335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парах, повторение правил игры.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сеансе. Разбор ошибок.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4E4335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06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приемы игры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парах. Разобрать типичные  ошибки.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парах разбор ошибок.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4E4335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приемов игры, способы устранения ошибок.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 одинокому королю двумя ладьями. Ладьей и ферзем.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4E4335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осуществлять простейшие комбинации.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 ферзем.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4E4335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ставить мат ферзем.</w:t>
            </w:r>
          </w:p>
        </w:tc>
        <w:tc>
          <w:tcPr>
            <w:tcW w:w="2976" w:type="dxa"/>
            <w:gridSpan w:val="4"/>
            <w:vMerge w:val="restart"/>
          </w:tcPr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сотрудничества </w:t>
            </w:r>
            <w:proofErr w:type="gramStart"/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67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взрослыми и сверстниками.</w:t>
            </w: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6B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Учиться относиться бережно к материальным и духовным ценностям</w:t>
            </w:r>
          </w:p>
          <w:p w:rsidR="00B7796B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Осваивать начальные формы познавательной и личностной рефлексии.</w:t>
            </w:r>
          </w:p>
          <w:p w:rsidR="00B7796B" w:rsidRPr="0020592A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2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 xml:space="preserve">Учиться использовать </w:t>
            </w:r>
            <w:proofErr w:type="spellStart"/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proofErr w:type="spellEnd"/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-символические средства представления информации.</w:t>
            </w: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способы поиска информации на заданную на кружке тему.</w:t>
            </w: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Собирать и обрабатывать материал, учится его передавать окружающим разными способами</w:t>
            </w: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решения простейших задач.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4E4335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лабиринт задач (маршруты фигур) на шахматном материале.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парах. Разбор ошибок.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4E4335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сравнивать и анализировать действия других игроков.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Тактика. Тактические приемы. Двойной удар.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4E4335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планировать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контролировать и оценивать действия соперников.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Ферзь – самый большой мастер по нанесению двойных ударов.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4E4335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основные комбинации различных типов.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решения задач.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4E4335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лабиринт задач (маршруты фигур) на шахматном материале.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Двойной удар. Решение задач.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4E4335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планировать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контролировать и оценивать действия соперников.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 ладьей. Игра в сеансе в парах.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4E4335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ставить мат ладьей, планировать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контролировать и оценивать действия соперников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Эндшпиль. Принципы игры в эндшпиль.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4E4335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принципами игры.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парах. Разбор ошибок.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4E4335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сравнивать и анализировать действия других игроков. Разбирать типичные  ошибки.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 в один ход. Конкурс решения задач.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4E4335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ставить мат. Осуществлять простейшие комбинации.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B7796B" w:rsidRPr="00CF6A3D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Простейший эндшпиль. Король с пешкой против короля. Ключевые поля пешки.</w:t>
            </w:r>
          </w:p>
        </w:tc>
        <w:tc>
          <w:tcPr>
            <w:tcW w:w="567" w:type="dxa"/>
          </w:tcPr>
          <w:p w:rsidR="00B7796B" w:rsidRPr="00CF6A3D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CF6A3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7796B" w:rsidRPr="004E4335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CF6A3D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3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партию от начала до конца по шахматным правилам.</w:t>
            </w:r>
          </w:p>
        </w:tc>
        <w:tc>
          <w:tcPr>
            <w:tcW w:w="2976" w:type="dxa"/>
            <w:gridSpan w:val="4"/>
            <w:vMerge/>
          </w:tcPr>
          <w:p w:rsidR="00B7796B" w:rsidRPr="004E4335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B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B7796B" w:rsidRPr="001A1FC3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F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Простейший эндшпиль.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Оппозиция.</w:t>
            </w:r>
          </w:p>
        </w:tc>
        <w:tc>
          <w:tcPr>
            <w:tcW w:w="567" w:type="dxa"/>
          </w:tcPr>
          <w:p w:rsidR="00B7796B" w:rsidRPr="001A1FC3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7796B" w:rsidRPr="001D0DDC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4E4335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A461B6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позициями маневрирования короля, различные способы.</w:t>
            </w:r>
          </w:p>
        </w:tc>
        <w:tc>
          <w:tcPr>
            <w:tcW w:w="2976" w:type="dxa"/>
            <w:gridSpan w:val="4"/>
            <w:vMerge w:val="restart"/>
          </w:tcPr>
          <w:p w:rsidR="00B7796B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6B" w:rsidRPr="00B37261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61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слушать собеседника, напарника </w:t>
            </w:r>
            <w:r w:rsidRPr="00B3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игре, быть сдержанным, выслушивать замечания и мнение других людей, излагать и аргументировать свою точку зрения.</w:t>
            </w:r>
          </w:p>
          <w:p w:rsidR="00B7796B" w:rsidRPr="00614C10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726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7796B" w:rsidRPr="00B37261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261">
              <w:rPr>
                <w:rFonts w:ascii="Times New Roman" w:hAnsi="Times New Roman" w:cs="Times New Roman"/>
                <w:sz w:val="24"/>
                <w:szCs w:val="24"/>
              </w:rPr>
              <w:t>Овладевать способностью принимать</w:t>
            </w:r>
            <w:proofErr w:type="gramEnd"/>
            <w:r w:rsidRPr="00B37261">
              <w:rPr>
                <w:rFonts w:ascii="Times New Roman" w:hAnsi="Times New Roman" w:cs="Times New Roman"/>
                <w:sz w:val="24"/>
                <w:szCs w:val="24"/>
              </w:rPr>
              <w:t xml:space="preserve"> и сохранять цели и задачи занятия.</w:t>
            </w:r>
          </w:p>
          <w:p w:rsidR="00B7796B" w:rsidRPr="00B37261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61">
              <w:rPr>
                <w:rFonts w:ascii="Times New Roman" w:hAnsi="Times New Roman" w:cs="Times New Roman"/>
                <w:sz w:val="24"/>
                <w:szCs w:val="24"/>
              </w:rPr>
              <w:t>Находить способы решения и осуществления поставленных задач.</w:t>
            </w:r>
          </w:p>
          <w:p w:rsidR="00B7796B" w:rsidRPr="00B37261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6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контролировать свои действия.</w:t>
            </w:r>
          </w:p>
          <w:p w:rsidR="00B7796B" w:rsidRPr="00B37261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61">
              <w:rPr>
                <w:rFonts w:ascii="Times New Roman" w:hAnsi="Times New Roman" w:cs="Times New Roman"/>
                <w:sz w:val="24"/>
                <w:szCs w:val="24"/>
              </w:rPr>
              <w:t>Учиться понимать причины успеха и неуспеха своей деятельности.</w:t>
            </w:r>
          </w:p>
          <w:p w:rsidR="00B7796B" w:rsidRPr="00614C10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6B" w:rsidRPr="004E4335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B7796B" w:rsidRPr="001A1FC3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Шахматная нотация. Запись шахматной партии полной нотацией.</w:t>
            </w:r>
          </w:p>
        </w:tc>
        <w:tc>
          <w:tcPr>
            <w:tcW w:w="567" w:type="dxa"/>
          </w:tcPr>
          <w:p w:rsidR="00B7796B" w:rsidRPr="001A1FC3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D0DDC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0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4E4335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0592A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Записать текст партии на «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Дурацкий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мат» и « Детский мат».</w:t>
            </w:r>
          </w:p>
        </w:tc>
        <w:tc>
          <w:tcPr>
            <w:tcW w:w="2976" w:type="dxa"/>
            <w:gridSpan w:val="4"/>
            <w:vMerge/>
          </w:tcPr>
          <w:p w:rsidR="00B7796B" w:rsidRPr="004E4335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B7796B" w:rsidRPr="00A461B6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парах под запись</w:t>
            </w:r>
          </w:p>
        </w:tc>
        <w:tc>
          <w:tcPr>
            <w:tcW w:w="567" w:type="dxa"/>
          </w:tcPr>
          <w:p w:rsidR="00B7796B" w:rsidRPr="00A461B6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D0DDC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4E4335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A84FAC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Отработать приемы игры под запись.</w:t>
            </w:r>
          </w:p>
        </w:tc>
        <w:tc>
          <w:tcPr>
            <w:tcW w:w="2976" w:type="dxa"/>
            <w:gridSpan w:val="4"/>
            <w:vMerge/>
          </w:tcPr>
          <w:p w:rsidR="00B7796B" w:rsidRPr="004E4335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B7796B" w:rsidRPr="00A461B6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Тактика. Связка. Полная. Неполная. Перекрестная. Решение задач.</w:t>
            </w:r>
          </w:p>
        </w:tc>
        <w:tc>
          <w:tcPr>
            <w:tcW w:w="567" w:type="dxa"/>
          </w:tcPr>
          <w:p w:rsidR="00B7796B" w:rsidRPr="00A461B6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D0DDC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4E4335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Отработать приемы по связыванию фигур и наращиванию на нее ударов.</w:t>
            </w:r>
          </w:p>
          <w:p w:rsidR="00B7796B" w:rsidRPr="00A84FAC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развязывание.</w:t>
            </w:r>
          </w:p>
        </w:tc>
        <w:tc>
          <w:tcPr>
            <w:tcW w:w="2976" w:type="dxa"/>
            <w:gridSpan w:val="4"/>
            <w:vMerge/>
          </w:tcPr>
          <w:p w:rsidR="00B7796B" w:rsidRPr="004E4335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B7796B" w:rsidRPr="00A461B6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Тактика. Двойной удар. Конкурс решения задач.</w:t>
            </w:r>
          </w:p>
        </w:tc>
        <w:tc>
          <w:tcPr>
            <w:tcW w:w="567" w:type="dxa"/>
          </w:tcPr>
          <w:p w:rsidR="00B7796B" w:rsidRPr="00A461B6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D0DDC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4E4335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A84FAC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сравнивать и анализировать действия других игроков. Разбирать типичные  ошибки.</w:t>
            </w:r>
          </w:p>
        </w:tc>
        <w:tc>
          <w:tcPr>
            <w:tcW w:w="2976" w:type="dxa"/>
            <w:gridSpan w:val="4"/>
            <w:vMerge/>
          </w:tcPr>
          <w:p w:rsidR="00B7796B" w:rsidRPr="004E4335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B7796B" w:rsidRPr="00A461B6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Тактика. Связка. Конкурс решения задач.</w:t>
            </w:r>
          </w:p>
        </w:tc>
        <w:tc>
          <w:tcPr>
            <w:tcW w:w="567" w:type="dxa"/>
          </w:tcPr>
          <w:p w:rsidR="00B7796B" w:rsidRPr="00A461B6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D0DDC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4E4335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Отработать приемы по связыванию фигур и наращиванию на нее ударов.</w:t>
            </w:r>
          </w:p>
          <w:p w:rsidR="00B7796B" w:rsidRPr="004E4335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развязывание.</w:t>
            </w:r>
          </w:p>
        </w:tc>
        <w:tc>
          <w:tcPr>
            <w:tcW w:w="2976" w:type="dxa"/>
            <w:gridSpan w:val="4"/>
            <w:vMerge/>
          </w:tcPr>
          <w:p w:rsidR="00B7796B" w:rsidRPr="004E4335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Турниры.</w:t>
            </w: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2835" w:type="dxa"/>
          </w:tcPr>
          <w:p w:rsidR="00B7796B" w:rsidRPr="00A461B6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начинающих с нормой 4-го разряда.</w:t>
            </w:r>
          </w:p>
        </w:tc>
        <w:tc>
          <w:tcPr>
            <w:tcW w:w="567" w:type="dxa"/>
          </w:tcPr>
          <w:p w:rsidR="00B7796B" w:rsidRPr="00A461B6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7796B" w:rsidRPr="001D0DDC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4E4335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0592A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Отработка, как начинать партию. Принципы развития дебюта. Как сделать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роккировку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4"/>
            <w:vMerge/>
          </w:tcPr>
          <w:p w:rsidR="00B7796B" w:rsidRPr="004E4335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34ч</w:t>
            </w: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7796B" w:rsidRPr="004E4335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96B" w:rsidRPr="004E4335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4E4335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vMerge/>
          </w:tcPr>
          <w:p w:rsidR="00B7796B" w:rsidRPr="004E4335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7796B" w:rsidRDefault="00B7796B" w:rsidP="00B77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96B" w:rsidRDefault="00B7796B" w:rsidP="00B77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96B" w:rsidRDefault="00B7796B" w:rsidP="00B77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96B" w:rsidRDefault="00B7796B" w:rsidP="00B77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96B" w:rsidRDefault="00B7796B" w:rsidP="00B77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96B" w:rsidRDefault="00B7796B" w:rsidP="00B77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96B" w:rsidRDefault="00B7796B" w:rsidP="00B77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8</w:t>
      </w:r>
      <w:r w:rsidRPr="00234D99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B7796B" w:rsidRPr="00234D99" w:rsidRDefault="00B7796B" w:rsidP="00B7796B">
      <w:pPr>
        <w:tabs>
          <w:tab w:val="left" w:pos="540"/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796B" w:rsidRPr="00234D99" w:rsidRDefault="00B7796B" w:rsidP="00B7796B">
      <w:pPr>
        <w:tabs>
          <w:tab w:val="left" w:pos="540"/>
          <w:tab w:val="left" w:pos="6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558"/>
        <w:gridCol w:w="709"/>
        <w:gridCol w:w="711"/>
        <w:gridCol w:w="2835"/>
        <w:gridCol w:w="567"/>
        <w:gridCol w:w="567"/>
        <w:gridCol w:w="1134"/>
        <w:gridCol w:w="4111"/>
        <w:gridCol w:w="845"/>
        <w:gridCol w:w="840"/>
        <w:gridCol w:w="840"/>
        <w:gridCol w:w="451"/>
      </w:tblGrid>
      <w:tr w:rsidR="00B7796B" w:rsidRPr="00234D99" w:rsidTr="0097447A">
        <w:trPr>
          <w:trHeight w:val="929"/>
        </w:trPr>
        <w:tc>
          <w:tcPr>
            <w:tcW w:w="391" w:type="dxa"/>
            <w:vMerge w:val="restart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ind w:left="-120" w:right="-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 / </w:t>
            </w:r>
            <w:proofErr w:type="gramStart"/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8" w:type="dxa"/>
            <w:vMerge w:val="restart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на изучение темы</w:t>
            </w:r>
          </w:p>
        </w:tc>
        <w:tc>
          <w:tcPr>
            <w:tcW w:w="3546" w:type="dxa"/>
            <w:gridSpan w:val="2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1701" w:type="dxa"/>
            <w:gridSpan w:val="2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дата </w:t>
            </w:r>
            <w:proofErr w:type="spellStart"/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4111" w:type="dxa"/>
            <w:vMerge w:val="restart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ученика</w:t>
            </w:r>
          </w:p>
        </w:tc>
        <w:tc>
          <w:tcPr>
            <w:tcW w:w="2976" w:type="dxa"/>
            <w:gridSpan w:val="4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B7796B" w:rsidRPr="00234D99" w:rsidTr="0097447A">
        <w:trPr>
          <w:cantSplit/>
          <w:trHeight w:val="2439"/>
        </w:trPr>
        <w:tc>
          <w:tcPr>
            <w:tcW w:w="391" w:type="dxa"/>
            <w:vMerge/>
            <w:tcBorders>
              <w:bottom w:val="single" w:sz="4" w:space="0" w:color="auto"/>
            </w:tcBorders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textDirection w:val="btLr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Примерная дата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textDirection w:val="btLr"/>
            <w:vAlign w:val="center"/>
          </w:tcPr>
          <w:p w:rsidR="00B7796B" w:rsidRPr="00234D99" w:rsidRDefault="00B7796B" w:rsidP="009744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extDirection w:val="btLr"/>
            <w:vAlign w:val="center"/>
          </w:tcPr>
          <w:p w:rsidR="00B7796B" w:rsidRPr="00234D99" w:rsidRDefault="00B7796B" w:rsidP="009744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extDirection w:val="btLr"/>
            <w:vAlign w:val="center"/>
          </w:tcPr>
          <w:p w:rsidR="00B7796B" w:rsidRPr="00234D99" w:rsidRDefault="00B7796B" w:rsidP="009744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</w:t>
            </w:r>
            <w:proofErr w:type="spellEnd"/>
          </w:p>
          <w:p w:rsidR="00B7796B" w:rsidRPr="00234D99" w:rsidRDefault="00B7796B" w:rsidP="009744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textDirection w:val="btLr"/>
            <w:vAlign w:val="center"/>
          </w:tcPr>
          <w:p w:rsidR="00B7796B" w:rsidRPr="00234D99" w:rsidRDefault="00B7796B" w:rsidP="009744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8" w:type="dxa"/>
          </w:tcPr>
          <w:p w:rsidR="00B7796B" w:rsidRPr="00234D99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Шахматные партии</w:t>
            </w:r>
          </w:p>
        </w:tc>
        <w:tc>
          <w:tcPr>
            <w:tcW w:w="709" w:type="dxa"/>
          </w:tcPr>
          <w:p w:rsidR="00B7796B" w:rsidRPr="00234D99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24ч</w:t>
            </w:r>
          </w:p>
        </w:tc>
        <w:tc>
          <w:tcPr>
            <w:tcW w:w="711" w:type="dxa"/>
          </w:tcPr>
          <w:p w:rsidR="00B7796B" w:rsidRPr="00234D99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7796B" w:rsidRPr="00234D99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сведений о шахматной доске. Координаты клеток.</w:t>
            </w:r>
          </w:p>
        </w:tc>
        <w:tc>
          <w:tcPr>
            <w:tcW w:w="567" w:type="dxa"/>
          </w:tcPr>
          <w:p w:rsidR="00B7796B" w:rsidRPr="00234D99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234D99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D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E34F33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у демонстрационной доски. Вертикали. Горизонтали. Диагонали.</w:t>
            </w:r>
          </w:p>
        </w:tc>
        <w:tc>
          <w:tcPr>
            <w:tcW w:w="2976" w:type="dxa"/>
            <w:gridSpan w:val="4"/>
            <w:vMerge w:val="restart"/>
          </w:tcPr>
          <w:p w:rsidR="00B7796B" w:rsidRPr="004E4335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10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свое поведение и поведение окружающих.</w:t>
            </w: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к иному мнению.</w:t>
            </w: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Учиться понимать свою роль, развивать самостоятельность и ответственность.</w:t>
            </w:r>
          </w:p>
          <w:p w:rsidR="00B7796B" w:rsidRPr="00C1008E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F33">
              <w:rPr>
                <w:rFonts w:ascii="Times New Roman" w:eastAsia="Times New Roman" w:hAnsi="Times New Roman" w:cs="Times New Roman"/>
                <w:sz w:val="24"/>
                <w:szCs w:val="24"/>
              </w:rPr>
              <w:t>Шах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матная нотация. Запись текста партии на «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Дурацкий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мат» и « Детский мат».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567AC9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 тетради для тренировки, ходы с демонстрационной доски.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Ходы ладьей и слоном.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567AC9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Отработать 3 позиции на взятие  незащищенной  фигуры ладьей и слоном.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Ходы королем и ферзем.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567AC9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ходы: король только на соседние клетки. Ферзь ходит как ладья и слон.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Необычные свойства коня. Ударная сила коня в центре и на краю доски.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567AC9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позиций на взятие конем незащищенных фигур.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кони в гости ходили.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11ED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трех невозможных ходов конем, поражения.</w:t>
            </w:r>
          </w:p>
        </w:tc>
        <w:tc>
          <w:tcPr>
            <w:tcW w:w="2976" w:type="dxa"/>
            <w:gridSpan w:val="4"/>
            <w:vMerge w:val="restart"/>
          </w:tcPr>
          <w:p w:rsidR="00B7796B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Осваивать начальные формы познавательной и личностной рефлексии.</w:t>
            </w: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 xml:space="preserve">Учиться использовать </w:t>
            </w:r>
            <w:proofErr w:type="spellStart"/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proofErr w:type="spellEnd"/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-символические средства представления информации.</w:t>
            </w: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способы поиска информации на заданную на кружке тему.</w:t>
            </w: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Собирать и обрабатывать материал, учится его передавать окружающим разными способами.</w:t>
            </w: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аналогии, строить рассуждения, овладевать новыми понятиями.</w:t>
            </w:r>
          </w:p>
          <w:p w:rsidR="00B7796B" w:rsidRPr="00367A1E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Овладевать начальными сведениями об изучаемом объекте (шахматах)</w:t>
            </w:r>
          </w:p>
          <w:p w:rsidR="00B7796B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Учиться работать в информационной среде по поиску данных изучаемого объекта.</w:t>
            </w:r>
          </w:p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Ходы пешкой. Превращение пешки. Взятие на проходе.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11ED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Вспомнить, как ходит пешка, превращение пешки.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Пешечный бой с неполным комплектом пешек.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11ED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выигрыша пешек.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роккировке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« Какая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роккировка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возможна».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11ED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Вспомнить, когда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роккировка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невозможна. Увести короля в безопасное место.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 – это шах, от которого нет защиты. Типовые матовые конструкции.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11ED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брать в плен короля. Отработать основные типы матовых конструкций.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решения задач  « Мат или не мат?»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11ED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сравнивать и анализировать действия других игроков. Разбирать типичные  ошибки.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 – шаха нет, но и ходов тоже нет. Все виды ничьи.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11ED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видами ничьи.</w:t>
            </w:r>
          </w:p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Разбирать типичные  ошибки.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решения задач  « Соперник выигрывает, как забраться в пат»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11ED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Отработать основные типы матовых конструкций.</w:t>
            </w:r>
          </w:p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Разбирать типичные  ошибки.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решения задач  « Мат в один ход?»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11ED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сравнивать и анализировать действия других игроков. Разбирать типичные  ошибки.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начинать партию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11ED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развития дебюта. Быстрее ввести войска в действие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Грубые ошибки в дебюте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11ED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сравнивать и анализировать действия других игроков. Разбирать типичные  ошибки.</w:t>
            </w:r>
          </w:p>
        </w:tc>
        <w:tc>
          <w:tcPr>
            <w:tcW w:w="2976" w:type="dxa"/>
            <w:gridSpan w:val="4"/>
            <w:vMerge w:val="restart"/>
          </w:tcPr>
          <w:p w:rsidR="00B7796B" w:rsidRPr="0020592A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2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7796B" w:rsidRPr="00B37261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6B" w:rsidRPr="00B37261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61">
              <w:rPr>
                <w:rFonts w:ascii="Times New Roman" w:hAnsi="Times New Roman" w:cs="Times New Roman"/>
                <w:sz w:val="24"/>
                <w:szCs w:val="24"/>
              </w:rPr>
              <w:t xml:space="preserve">Активно использовать </w:t>
            </w:r>
            <w:r w:rsidRPr="00B3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речевые средства в процессе общения с товарищами во время занятий.</w:t>
            </w:r>
          </w:p>
          <w:p w:rsidR="00B7796B" w:rsidRPr="00B37261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6B" w:rsidRPr="00B37261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61">
              <w:rPr>
                <w:rFonts w:ascii="Times New Roman" w:hAnsi="Times New Roman" w:cs="Times New Roman"/>
                <w:sz w:val="24"/>
                <w:szCs w:val="24"/>
              </w:rPr>
              <w:t>Учиться слушать собеседника, напарника по игре, быть сдержанным, выслушивать замечания и мнение других людей, излагать и аргументировать свою точку зрения.</w:t>
            </w:r>
          </w:p>
          <w:p w:rsidR="00B7796B" w:rsidRPr="00614C10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6B" w:rsidRDefault="00B7796B" w:rsidP="009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61">
              <w:rPr>
                <w:rFonts w:ascii="Times New Roman" w:hAnsi="Times New Roman" w:cs="Times New Roman"/>
                <w:sz w:val="24"/>
                <w:szCs w:val="24"/>
              </w:rPr>
              <w:t>Учиться договариваться о распределении функций и ролей в совместной деятельности.</w:t>
            </w:r>
          </w:p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 Укажи лучшие продолжения в открытом дебюте».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11ED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обосновывать предлагаемые ходы.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игрока за доской. ФИДЕ.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11ED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правил: тронул фигуру – ходи! Руку отнял – ход сделал.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ценность фигур.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11ED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какая фигура сколько стоит. Ценность фигуры может меняться во время партии.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Pr="00111ED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Конкуры </w:t>
            </w: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10ч.</w:t>
            </w: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Конкурс: на чьей стороне материальный перевес. Укажи сильные и слабые фигуры белых и черных. Реализация большого материального перевеса.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11ED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сравнивать и анализировать действия других игроков. Разбирать типичные  ошибки.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позиционном перевесе, путях его реализации. Линейный мат, мат слонами.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11ED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владеть пространством. Реализовывать позиционное преимущество.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Линейный мат ладьями. Мат ладьей и ферзем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оставь линейный мат за наименьшее количество ходов.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11ED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алгоритм линейного мата. 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Конкурс: поставь линейный мат за наименьшее количество ходов.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7796B" w:rsidRPr="00111ED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 алгоритм линейного мата.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 ферзем и королем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11ED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вариант мат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« обезьянничание», его алгоритм.</w:t>
            </w:r>
          </w:p>
        </w:tc>
        <w:tc>
          <w:tcPr>
            <w:tcW w:w="2976" w:type="dxa"/>
            <w:gridSpan w:val="4"/>
            <w:vMerge w:val="restart"/>
          </w:tcPr>
          <w:p w:rsidR="00B7796B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7796B" w:rsidRPr="00567AC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796B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7AC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способностью принимать</w:t>
            </w:r>
            <w:proofErr w:type="gramEnd"/>
            <w:r w:rsidRPr="0056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сохранять цели и задачи занятия.</w:t>
            </w:r>
          </w:p>
          <w:p w:rsidR="00B7796B" w:rsidRPr="00567AC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96B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AC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способы решения и осуществления поставленных задач.</w:t>
            </w:r>
          </w:p>
          <w:p w:rsidR="00B7796B" w:rsidRPr="00567AC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96B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A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контролировать свои действия.</w:t>
            </w:r>
          </w:p>
          <w:p w:rsidR="00B7796B" w:rsidRPr="00567AC9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AC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понимать причины успеха и неуспеха своей деятельности.</w:t>
            </w: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 ладьей и королем.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11ED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Поставить мат за меньшее количество времени.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 слонами и королем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11ED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алгоритм мата, применять.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Конкурс: поставь  мат слонами за наименьшее количество ходов.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11ED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Поочередно разыграть данную позицию.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 с пешкой против короля. Паровоз везет вагончик. Провести пешку в ферзи.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11ED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Разыграть позицию.</w:t>
            </w:r>
          </w:p>
          <w:p w:rsidR="00B7796B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обосновывать предлагаемые ходы.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Конкурс: проведи пешку в ферзи и поставь мат.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11ED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Разыграть позицию в парах.</w:t>
            </w:r>
          </w:p>
          <w:p w:rsidR="00B7796B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Разбирать типичные  ошибки.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Несколько типовых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пешечный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окончаний. Правило квадрата.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11ED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Разобрать типовые пешечные окончания. Знать алгоритм выигрыша.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Конкур: выиграй пешечный эндшпиль.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11ED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Разобрать типовые пешечные окончания. Знать алгоритм выигрыша.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Атака позиции короля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11ED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3 вида атаки.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Конкурс: найди лучшее продолжение в атаке на короля.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11ED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Разобрать типовые пешечные окончания. Знать алгоритм выигрыша.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6B" w:rsidRPr="00234D99" w:rsidTr="0097447A">
        <w:trPr>
          <w:trHeight w:val="723"/>
        </w:trPr>
        <w:tc>
          <w:tcPr>
            <w:tcW w:w="391" w:type="dxa"/>
          </w:tcPr>
          <w:p w:rsidR="00B7796B" w:rsidRPr="00234D99" w:rsidRDefault="00B7796B" w:rsidP="0097447A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7796B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B7796B" w:rsidRDefault="00B7796B" w:rsidP="0097447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B7796B" w:rsidRPr="00111EDD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B7796B" w:rsidRDefault="00B7796B" w:rsidP="009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шахматные комбинации</w:t>
            </w:r>
          </w:p>
        </w:tc>
        <w:tc>
          <w:tcPr>
            <w:tcW w:w="567" w:type="dxa"/>
          </w:tcPr>
          <w:p w:rsidR="00B7796B" w:rsidRDefault="00B7796B" w:rsidP="0097447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left="-12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96B" w:rsidRPr="00111EDD" w:rsidRDefault="00B7796B" w:rsidP="009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7796B" w:rsidRPr="00234D99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96B" w:rsidRDefault="00B7796B" w:rsidP="0097447A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простые пешечные комбинации. Разобрать типовые пешечные окончания. Знать алгоритм выигрыша.</w:t>
            </w:r>
          </w:p>
        </w:tc>
        <w:tc>
          <w:tcPr>
            <w:tcW w:w="2976" w:type="dxa"/>
            <w:gridSpan w:val="4"/>
            <w:vMerge/>
          </w:tcPr>
          <w:p w:rsidR="00B7796B" w:rsidRPr="00C1008E" w:rsidRDefault="00B7796B" w:rsidP="0097447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796B" w:rsidRPr="00234D99" w:rsidRDefault="00B7796B" w:rsidP="00B77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96B" w:rsidRDefault="00B7796B">
      <w:pPr>
        <w:rPr>
          <w:rFonts w:ascii="Times New Roman" w:hAnsi="Times New Roman" w:cs="Times New Roman"/>
          <w:b/>
          <w:sz w:val="28"/>
          <w:szCs w:val="28"/>
        </w:rPr>
      </w:pPr>
    </w:p>
    <w:p w:rsidR="00614C10" w:rsidRPr="00614C10" w:rsidRDefault="00614C10" w:rsidP="00614C1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14C10" w:rsidRPr="00614C10" w:rsidSect="00B7796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6357"/>
    <w:multiLevelType w:val="hybridMultilevel"/>
    <w:tmpl w:val="7CD4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AC"/>
    <w:rsid w:val="001C06D0"/>
    <w:rsid w:val="00457661"/>
    <w:rsid w:val="00614C10"/>
    <w:rsid w:val="00A57DFB"/>
    <w:rsid w:val="00B7796B"/>
    <w:rsid w:val="00D43D7D"/>
    <w:rsid w:val="00D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18</Pages>
  <Words>3625</Words>
  <Characters>20667</Characters>
  <Application>Microsoft Office Word</Application>
  <DocSecurity>0</DocSecurity>
  <Lines>172</Lines>
  <Paragraphs>48</Paragraphs>
  <ScaleCrop>false</ScaleCrop>
  <Company/>
  <LinksUpToDate>false</LinksUpToDate>
  <CharactersWithSpaces>24244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</dc:creator>
  <cp:keywords/>
  <dc:description/>
  <cp:lastModifiedBy>Секретарь</cp:lastModifiedBy>
  <cp:revision>6</cp:revision>
  <dcterms:created xsi:type="dcterms:W3CDTF">2019-02-04T09:12:00Z</dcterms:created>
  <dcterms:modified xsi:type="dcterms:W3CDTF">2019-02-07T06:06:00Z</dcterms:modified>
</cp:coreProperties>
</file>