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34C" w:rsidRPr="003D634C" w:rsidRDefault="003D634C" w:rsidP="003D634C">
      <w:pPr>
        <w:widowControl/>
        <w:ind w:left="709"/>
        <w:jc w:val="center"/>
        <w:rPr>
          <w:rFonts w:ascii="Times New Roman" w:eastAsia="Times New Roman" w:hAnsi="Times New Roman" w:cs="Times New Roman"/>
          <w:b/>
          <w:color w:val="auto"/>
          <w:lang w:bidi="ar-SA"/>
        </w:rPr>
      </w:pPr>
      <w:bookmarkStart w:id="0" w:name="bookmark0"/>
      <w:r w:rsidRPr="003D634C">
        <w:rPr>
          <w:rFonts w:ascii="Times New Roman" w:eastAsia="Times New Roman" w:hAnsi="Times New Roman" w:cs="Times New Roman"/>
          <w:b/>
          <w:color w:val="auto"/>
          <w:lang w:bidi="ar-SA"/>
        </w:rPr>
        <w:t xml:space="preserve">государственное бюджетное общеобразовательное учреждение Самарской области основная общеобразовательная школа № 4 имени </w:t>
      </w:r>
      <w:proofErr w:type="spellStart"/>
      <w:r w:rsidRPr="003D634C">
        <w:rPr>
          <w:rFonts w:ascii="Times New Roman" w:eastAsia="Times New Roman" w:hAnsi="Times New Roman" w:cs="Times New Roman"/>
          <w:b/>
          <w:color w:val="auto"/>
          <w:lang w:bidi="ar-SA"/>
        </w:rPr>
        <w:t>И.И.Миронова</w:t>
      </w:r>
      <w:proofErr w:type="spellEnd"/>
    </w:p>
    <w:p w:rsidR="003D634C" w:rsidRPr="003D634C" w:rsidRDefault="003D634C" w:rsidP="003D634C">
      <w:pPr>
        <w:widowControl/>
        <w:ind w:left="709"/>
        <w:jc w:val="center"/>
        <w:rPr>
          <w:rFonts w:ascii="Times New Roman" w:eastAsia="Times New Roman" w:hAnsi="Times New Roman" w:cs="Times New Roman"/>
          <w:b/>
          <w:color w:val="auto"/>
          <w:lang w:bidi="ar-SA"/>
        </w:rPr>
      </w:pPr>
      <w:r w:rsidRPr="003D634C">
        <w:rPr>
          <w:rFonts w:ascii="Times New Roman" w:eastAsia="Times New Roman" w:hAnsi="Times New Roman" w:cs="Times New Roman"/>
          <w:b/>
          <w:color w:val="auto"/>
          <w:lang w:bidi="ar-SA"/>
        </w:rPr>
        <w:t xml:space="preserve"> города Новокуйбышевска городского округа Новокуйбышевск</w:t>
      </w:r>
    </w:p>
    <w:p w:rsidR="003D634C" w:rsidRPr="003D634C" w:rsidRDefault="003D634C" w:rsidP="003D634C">
      <w:pPr>
        <w:widowControl/>
        <w:ind w:left="709"/>
        <w:jc w:val="center"/>
        <w:rPr>
          <w:rFonts w:ascii="Times New Roman" w:eastAsia="Times New Roman" w:hAnsi="Times New Roman" w:cs="Times New Roman"/>
          <w:b/>
          <w:color w:val="auto"/>
          <w:lang w:bidi="ar-SA"/>
        </w:rPr>
      </w:pPr>
      <w:r w:rsidRPr="003D634C">
        <w:rPr>
          <w:rFonts w:ascii="Times New Roman" w:eastAsia="Times New Roman" w:hAnsi="Times New Roman" w:cs="Times New Roman"/>
          <w:b/>
          <w:color w:val="auto"/>
          <w:lang w:bidi="ar-SA"/>
        </w:rPr>
        <w:t xml:space="preserve"> Самарской области   (ГБОУ ООШ № 4 </w:t>
      </w:r>
      <w:proofErr w:type="spellStart"/>
      <w:r w:rsidRPr="003D634C">
        <w:rPr>
          <w:rFonts w:ascii="Times New Roman" w:eastAsia="Times New Roman" w:hAnsi="Times New Roman" w:cs="Times New Roman"/>
          <w:b/>
          <w:color w:val="auto"/>
          <w:lang w:bidi="ar-SA"/>
        </w:rPr>
        <w:t>г</w:t>
      </w:r>
      <w:proofErr w:type="gramStart"/>
      <w:r w:rsidRPr="003D634C">
        <w:rPr>
          <w:rFonts w:ascii="Times New Roman" w:eastAsia="Times New Roman" w:hAnsi="Times New Roman" w:cs="Times New Roman"/>
          <w:b/>
          <w:color w:val="auto"/>
          <w:lang w:bidi="ar-SA"/>
        </w:rPr>
        <w:t>.Н</w:t>
      </w:r>
      <w:proofErr w:type="gramEnd"/>
      <w:r w:rsidRPr="003D634C">
        <w:rPr>
          <w:rFonts w:ascii="Times New Roman" w:eastAsia="Times New Roman" w:hAnsi="Times New Roman" w:cs="Times New Roman"/>
          <w:b/>
          <w:color w:val="auto"/>
          <w:lang w:bidi="ar-SA"/>
        </w:rPr>
        <w:t>овокуйбышевска</w:t>
      </w:r>
      <w:proofErr w:type="spellEnd"/>
      <w:r w:rsidRPr="003D634C">
        <w:rPr>
          <w:rFonts w:ascii="Times New Roman" w:eastAsia="Times New Roman" w:hAnsi="Times New Roman" w:cs="Times New Roman"/>
          <w:b/>
          <w:color w:val="auto"/>
          <w:lang w:bidi="ar-SA"/>
        </w:rPr>
        <w:t>)</w:t>
      </w:r>
    </w:p>
    <w:p w:rsidR="003D634C" w:rsidRPr="003D634C" w:rsidRDefault="003D634C" w:rsidP="003D634C">
      <w:pPr>
        <w:widowControl/>
        <w:jc w:val="center"/>
        <w:rPr>
          <w:rFonts w:ascii="Times New Roman" w:eastAsia="Times New Roman" w:hAnsi="Times New Roman" w:cs="Times New Roman"/>
          <w:b/>
          <w:color w:val="auto"/>
          <w:lang w:bidi="ar-SA"/>
        </w:rPr>
      </w:pPr>
    </w:p>
    <w:p w:rsidR="003D634C" w:rsidRPr="003D634C" w:rsidRDefault="003D634C" w:rsidP="003D634C">
      <w:pPr>
        <w:widowControl/>
        <w:jc w:val="center"/>
        <w:rPr>
          <w:rFonts w:ascii="Times New Roman" w:eastAsia="Times New Roman" w:hAnsi="Times New Roman" w:cs="Times New Roman"/>
          <w:b/>
          <w:color w:val="auto"/>
          <w:lang w:bidi="ar-SA"/>
        </w:rPr>
      </w:pPr>
    </w:p>
    <w:p w:rsidR="003D634C" w:rsidRPr="003D634C" w:rsidRDefault="003D634C" w:rsidP="003D634C">
      <w:pPr>
        <w:widowControl/>
        <w:jc w:val="center"/>
        <w:rPr>
          <w:rFonts w:ascii="Times New Roman" w:eastAsia="Times New Roman" w:hAnsi="Times New Roman" w:cs="Times New Roman"/>
          <w:b/>
          <w:color w:val="auto"/>
          <w:lang w:bidi="ar-SA"/>
        </w:rPr>
      </w:pPr>
    </w:p>
    <w:p w:rsidR="003D634C" w:rsidRPr="003D634C" w:rsidRDefault="003D634C" w:rsidP="003D634C">
      <w:pPr>
        <w:widowControl/>
        <w:jc w:val="center"/>
        <w:rPr>
          <w:rFonts w:ascii="Times New Roman" w:eastAsia="Times New Roman" w:hAnsi="Times New Roman" w:cs="Times New Roman"/>
          <w:b/>
          <w:color w:val="auto"/>
          <w:lang w:bidi="ar-SA"/>
        </w:rPr>
      </w:pPr>
    </w:p>
    <w:p w:rsidR="003D634C" w:rsidRPr="003D634C" w:rsidRDefault="003D634C" w:rsidP="003D634C">
      <w:pPr>
        <w:widowControl/>
        <w:jc w:val="center"/>
        <w:rPr>
          <w:rFonts w:ascii="Times New Roman" w:eastAsia="Times New Roman" w:hAnsi="Times New Roman" w:cs="Times New Roman"/>
          <w:b/>
          <w:color w:val="auto"/>
          <w:lang w:bidi="ar-SA"/>
        </w:rPr>
      </w:pPr>
    </w:p>
    <w:p w:rsidR="003D634C" w:rsidRPr="003D634C" w:rsidRDefault="003D634C" w:rsidP="003D634C">
      <w:pPr>
        <w:widowControl/>
        <w:jc w:val="center"/>
        <w:rPr>
          <w:rFonts w:ascii="Times New Roman" w:eastAsia="Times New Roman" w:hAnsi="Times New Roman" w:cs="Times New Roman"/>
          <w:b/>
          <w:color w:val="auto"/>
          <w:lang w:bidi="ar-SA"/>
        </w:rPr>
      </w:pPr>
    </w:p>
    <w:p w:rsidR="003D634C" w:rsidRPr="003D634C" w:rsidRDefault="003D634C" w:rsidP="003D634C">
      <w:pPr>
        <w:widowControl/>
        <w:jc w:val="center"/>
        <w:rPr>
          <w:rFonts w:ascii="Times New Roman" w:eastAsia="Times New Roman" w:hAnsi="Times New Roman" w:cs="Times New Roman"/>
          <w:b/>
          <w:color w:val="auto"/>
          <w:lang w:bidi="ar-SA"/>
        </w:rPr>
      </w:pPr>
    </w:p>
    <w:p w:rsidR="003D634C" w:rsidRPr="003D634C" w:rsidRDefault="003D634C" w:rsidP="003D634C">
      <w:pPr>
        <w:widowControl/>
        <w:jc w:val="center"/>
        <w:rPr>
          <w:rFonts w:ascii="Times New Roman" w:eastAsia="Times New Roman" w:hAnsi="Times New Roman" w:cs="Times New Roman"/>
          <w:b/>
          <w:color w:val="auto"/>
          <w:lang w:bidi="ar-SA"/>
        </w:rPr>
      </w:pPr>
    </w:p>
    <w:p w:rsidR="003D634C" w:rsidRPr="003D634C" w:rsidRDefault="003D634C" w:rsidP="003D634C">
      <w:pPr>
        <w:widowControl/>
        <w:jc w:val="center"/>
        <w:rPr>
          <w:rFonts w:ascii="Times New Roman" w:eastAsia="Times New Roman" w:hAnsi="Times New Roman" w:cs="Times New Roman"/>
          <w:b/>
          <w:color w:val="auto"/>
          <w:lang w:bidi="ar-SA"/>
        </w:rPr>
      </w:pPr>
    </w:p>
    <w:p w:rsidR="003D634C" w:rsidRPr="003D634C" w:rsidRDefault="003D634C" w:rsidP="003D634C">
      <w:pPr>
        <w:widowControl/>
        <w:jc w:val="center"/>
        <w:rPr>
          <w:rFonts w:ascii="Times New Roman" w:eastAsia="Times New Roman" w:hAnsi="Times New Roman" w:cs="Times New Roman"/>
          <w:b/>
          <w:color w:val="auto"/>
          <w:lang w:bidi="ar-SA"/>
        </w:rPr>
      </w:pPr>
    </w:p>
    <w:p w:rsidR="003D634C" w:rsidRPr="003D634C" w:rsidRDefault="003D634C" w:rsidP="003D634C">
      <w:pPr>
        <w:widowControl/>
        <w:jc w:val="center"/>
        <w:rPr>
          <w:rFonts w:ascii="Times New Roman" w:eastAsia="Times New Roman" w:hAnsi="Times New Roman" w:cs="Times New Roman"/>
          <w:b/>
          <w:color w:val="auto"/>
          <w:lang w:bidi="ar-SA"/>
        </w:rPr>
      </w:pPr>
    </w:p>
    <w:p w:rsidR="003D634C" w:rsidRPr="003D634C" w:rsidRDefault="003D634C" w:rsidP="003D634C">
      <w:pPr>
        <w:widowControl/>
        <w:jc w:val="center"/>
        <w:rPr>
          <w:rFonts w:ascii="Times New Roman" w:eastAsia="Times New Roman" w:hAnsi="Times New Roman" w:cs="Times New Roman"/>
          <w:b/>
          <w:color w:val="auto"/>
          <w:lang w:bidi="ar-SA"/>
        </w:rPr>
      </w:pPr>
    </w:p>
    <w:p w:rsidR="003D634C" w:rsidRPr="003D634C" w:rsidRDefault="003D634C" w:rsidP="003D634C">
      <w:pPr>
        <w:widowControl/>
        <w:jc w:val="center"/>
        <w:rPr>
          <w:rFonts w:ascii="Times New Roman" w:eastAsia="Times New Roman" w:hAnsi="Times New Roman" w:cs="Times New Roman"/>
          <w:b/>
          <w:color w:val="auto"/>
          <w:sz w:val="40"/>
          <w:szCs w:val="40"/>
          <w:lang w:bidi="ar-SA"/>
        </w:rPr>
      </w:pPr>
    </w:p>
    <w:p w:rsidR="003D634C" w:rsidRPr="003D634C" w:rsidRDefault="003D634C" w:rsidP="003D634C">
      <w:pPr>
        <w:widowControl/>
        <w:jc w:val="center"/>
        <w:rPr>
          <w:rFonts w:ascii="Times New Roman" w:eastAsia="Times New Roman" w:hAnsi="Times New Roman" w:cs="Times New Roman"/>
          <w:b/>
          <w:color w:val="auto"/>
          <w:sz w:val="40"/>
          <w:szCs w:val="40"/>
          <w:lang w:bidi="ar-SA"/>
        </w:rPr>
      </w:pPr>
      <w:r w:rsidRPr="003D634C">
        <w:rPr>
          <w:rFonts w:ascii="Times New Roman" w:eastAsia="Times New Roman" w:hAnsi="Times New Roman" w:cs="Times New Roman"/>
          <w:b/>
          <w:color w:val="auto"/>
          <w:sz w:val="40"/>
          <w:szCs w:val="40"/>
          <w:lang w:bidi="ar-SA"/>
        </w:rPr>
        <w:t>Программа</w:t>
      </w:r>
    </w:p>
    <w:p w:rsidR="003D634C" w:rsidRPr="003D634C" w:rsidRDefault="003D634C" w:rsidP="003D634C">
      <w:pPr>
        <w:widowControl/>
        <w:jc w:val="center"/>
        <w:rPr>
          <w:rFonts w:ascii="Times New Roman" w:eastAsia="Times New Roman" w:hAnsi="Times New Roman" w:cs="Times New Roman"/>
          <w:b/>
          <w:color w:val="auto"/>
          <w:sz w:val="40"/>
          <w:szCs w:val="40"/>
          <w:lang w:bidi="ar-SA"/>
        </w:rPr>
      </w:pPr>
      <w:r w:rsidRPr="003D634C">
        <w:rPr>
          <w:rFonts w:ascii="Times New Roman" w:eastAsia="Times New Roman" w:hAnsi="Times New Roman" w:cs="Times New Roman"/>
          <w:b/>
          <w:color w:val="auto"/>
          <w:sz w:val="40"/>
          <w:szCs w:val="40"/>
          <w:lang w:bidi="ar-SA"/>
        </w:rPr>
        <w:t>внеурочной деятельности</w:t>
      </w:r>
    </w:p>
    <w:p w:rsidR="003D634C" w:rsidRPr="003D634C" w:rsidRDefault="003D634C" w:rsidP="003D634C">
      <w:pPr>
        <w:widowControl/>
        <w:jc w:val="center"/>
        <w:rPr>
          <w:rFonts w:ascii="Times New Roman" w:eastAsia="Times New Roman" w:hAnsi="Times New Roman" w:cs="Times New Roman"/>
          <w:b/>
          <w:color w:val="auto"/>
          <w:sz w:val="40"/>
          <w:szCs w:val="40"/>
          <w:lang w:bidi="ar-SA"/>
        </w:rPr>
      </w:pPr>
      <w:r w:rsidRPr="003D634C">
        <w:rPr>
          <w:rFonts w:ascii="Times New Roman" w:eastAsia="Times New Roman" w:hAnsi="Times New Roman" w:cs="Times New Roman"/>
          <w:b/>
          <w:color w:val="auto"/>
          <w:sz w:val="40"/>
          <w:szCs w:val="40"/>
          <w:lang w:bidi="ar-SA"/>
        </w:rPr>
        <w:t>«Исторический всеобуч»</w:t>
      </w:r>
    </w:p>
    <w:p w:rsidR="003D634C" w:rsidRPr="003D634C" w:rsidRDefault="003D634C" w:rsidP="003D634C">
      <w:pPr>
        <w:widowControl/>
        <w:jc w:val="center"/>
        <w:rPr>
          <w:rFonts w:ascii="Times New Roman" w:eastAsia="Times New Roman" w:hAnsi="Times New Roman" w:cs="Times New Roman"/>
          <w:color w:val="auto"/>
          <w:sz w:val="40"/>
          <w:szCs w:val="40"/>
          <w:lang w:bidi="ar-SA"/>
        </w:rPr>
      </w:pPr>
      <w:r w:rsidRPr="003D634C">
        <w:rPr>
          <w:rFonts w:ascii="Times New Roman" w:eastAsia="Times New Roman" w:hAnsi="Times New Roman" w:cs="Times New Roman"/>
          <w:color w:val="auto"/>
          <w:sz w:val="40"/>
          <w:szCs w:val="40"/>
          <w:lang w:bidi="ar-SA"/>
        </w:rPr>
        <w:t xml:space="preserve">для </w:t>
      </w:r>
      <w:proofErr w:type="gramStart"/>
      <w:r w:rsidRPr="003D634C">
        <w:rPr>
          <w:rFonts w:ascii="Times New Roman" w:eastAsia="Times New Roman" w:hAnsi="Times New Roman" w:cs="Times New Roman"/>
          <w:color w:val="auto"/>
          <w:sz w:val="40"/>
          <w:szCs w:val="40"/>
          <w:lang w:bidi="ar-SA"/>
        </w:rPr>
        <w:t>обучающихся</w:t>
      </w:r>
      <w:proofErr w:type="gramEnd"/>
      <w:r w:rsidRPr="003D634C">
        <w:rPr>
          <w:rFonts w:ascii="Times New Roman" w:eastAsia="Times New Roman" w:hAnsi="Times New Roman" w:cs="Times New Roman"/>
          <w:color w:val="auto"/>
          <w:sz w:val="40"/>
          <w:szCs w:val="40"/>
          <w:lang w:bidi="ar-SA"/>
        </w:rPr>
        <w:t xml:space="preserve"> 7</w:t>
      </w:r>
      <w:r w:rsidR="00BB3381">
        <w:rPr>
          <w:rFonts w:ascii="Times New Roman" w:eastAsia="Times New Roman" w:hAnsi="Times New Roman" w:cs="Times New Roman"/>
          <w:color w:val="auto"/>
          <w:sz w:val="40"/>
          <w:szCs w:val="40"/>
          <w:lang w:bidi="ar-SA"/>
        </w:rPr>
        <w:t>-8</w:t>
      </w:r>
      <w:r w:rsidRPr="003D634C">
        <w:rPr>
          <w:rFonts w:ascii="Times New Roman" w:eastAsia="Times New Roman" w:hAnsi="Times New Roman" w:cs="Times New Roman"/>
          <w:color w:val="auto"/>
          <w:sz w:val="40"/>
          <w:szCs w:val="40"/>
          <w:lang w:bidi="ar-SA"/>
        </w:rPr>
        <w:t xml:space="preserve"> классы</w:t>
      </w:r>
    </w:p>
    <w:p w:rsidR="003D634C" w:rsidRPr="003D634C" w:rsidRDefault="003D634C" w:rsidP="003D634C">
      <w:pPr>
        <w:widowControl/>
        <w:jc w:val="center"/>
        <w:rPr>
          <w:rFonts w:ascii="Times New Roman" w:eastAsia="Times New Roman" w:hAnsi="Times New Roman" w:cs="Times New Roman"/>
          <w:color w:val="auto"/>
          <w:sz w:val="40"/>
          <w:szCs w:val="40"/>
          <w:lang w:bidi="ar-SA"/>
        </w:rPr>
      </w:pPr>
      <w:r w:rsidRPr="003D634C">
        <w:rPr>
          <w:rFonts w:ascii="Times New Roman" w:eastAsia="Times New Roman" w:hAnsi="Times New Roman" w:cs="Times New Roman"/>
          <w:color w:val="auto"/>
          <w:sz w:val="40"/>
          <w:szCs w:val="40"/>
          <w:lang w:bidi="ar-SA"/>
        </w:rPr>
        <w:t xml:space="preserve">направление: </w:t>
      </w:r>
      <w:proofErr w:type="spellStart"/>
      <w:r w:rsidRPr="003D634C">
        <w:rPr>
          <w:rFonts w:ascii="Times New Roman" w:eastAsia="Times New Roman" w:hAnsi="Times New Roman" w:cs="Times New Roman"/>
          <w:color w:val="auto"/>
          <w:sz w:val="40"/>
          <w:szCs w:val="40"/>
          <w:lang w:bidi="ar-SA"/>
        </w:rPr>
        <w:t>общеинтеллектуальное</w:t>
      </w:r>
      <w:proofErr w:type="spellEnd"/>
    </w:p>
    <w:p w:rsidR="003D634C" w:rsidRPr="003D634C" w:rsidRDefault="003D634C" w:rsidP="003D634C">
      <w:pPr>
        <w:widowControl/>
        <w:rPr>
          <w:rFonts w:ascii="Times New Roman" w:eastAsia="Calibri" w:hAnsi="Times New Roman" w:cs="Times New Roman"/>
          <w:color w:val="auto"/>
          <w:sz w:val="36"/>
          <w:szCs w:val="36"/>
          <w:lang w:bidi="ar-SA"/>
        </w:rPr>
      </w:pPr>
    </w:p>
    <w:p w:rsidR="003D634C" w:rsidRPr="003D634C" w:rsidRDefault="003D634C" w:rsidP="003D634C">
      <w:pPr>
        <w:widowControl/>
        <w:rPr>
          <w:rFonts w:ascii="Times New Roman" w:eastAsia="Calibri" w:hAnsi="Times New Roman" w:cs="Times New Roman"/>
          <w:color w:val="auto"/>
          <w:sz w:val="36"/>
          <w:szCs w:val="36"/>
          <w:lang w:bidi="ar-SA"/>
        </w:rPr>
      </w:pPr>
    </w:p>
    <w:p w:rsidR="003D634C" w:rsidRPr="003D634C" w:rsidRDefault="003D634C" w:rsidP="003D634C">
      <w:pPr>
        <w:widowControl/>
        <w:rPr>
          <w:rFonts w:ascii="Times New Roman" w:eastAsia="Calibri" w:hAnsi="Times New Roman" w:cs="Times New Roman"/>
          <w:color w:val="auto"/>
          <w:sz w:val="36"/>
          <w:szCs w:val="36"/>
          <w:lang w:bidi="ar-SA"/>
        </w:rPr>
      </w:pPr>
    </w:p>
    <w:p w:rsidR="003D634C" w:rsidRPr="003D634C" w:rsidRDefault="003D634C" w:rsidP="003D634C">
      <w:pPr>
        <w:widowControl/>
        <w:rPr>
          <w:rFonts w:ascii="Times New Roman" w:eastAsia="Calibri" w:hAnsi="Times New Roman" w:cs="Times New Roman"/>
          <w:color w:val="auto"/>
          <w:sz w:val="36"/>
          <w:szCs w:val="36"/>
          <w:lang w:bidi="ar-SA"/>
        </w:rPr>
      </w:pPr>
    </w:p>
    <w:p w:rsidR="003D634C" w:rsidRPr="003D634C" w:rsidRDefault="003D634C" w:rsidP="003D634C">
      <w:pPr>
        <w:widowControl/>
        <w:rPr>
          <w:rFonts w:ascii="Times New Roman" w:eastAsia="Calibri" w:hAnsi="Times New Roman" w:cs="Times New Roman"/>
          <w:color w:val="auto"/>
          <w:sz w:val="36"/>
          <w:szCs w:val="36"/>
          <w:lang w:bidi="ar-SA"/>
        </w:rPr>
      </w:pPr>
    </w:p>
    <w:p w:rsidR="003D634C" w:rsidRPr="003D634C" w:rsidRDefault="003D634C" w:rsidP="003D634C">
      <w:pPr>
        <w:widowControl/>
        <w:rPr>
          <w:rFonts w:ascii="Times New Roman" w:eastAsia="Calibri" w:hAnsi="Times New Roman" w:cs="Times New Roman"/>
          <w:color w:val="auto"/>
          <w:sz w:val="36"/>
          <w:szCs w:val="36"/>
          <w:lang w:bidi="ar-SA"/>
        </w:rPr>
      </w:pPr>
    </w:p>
    <w:p w:rsidR="003D634C" w:rsidRPr="003D634C" w:rsidRDefault="003D634C" w:rsidP="003D634C">
      <w:pPr>
        <w:widowControl/>
        <w:rPr>
          <w:rFonts w:ascii="Times New Roman" w:eastAsia="Calibri" w:hAnsi="Times New Roman" w:cs="Times New Roman"/>
          <w:color w:val="auto"/>
          <w:sz w:val="36"/>
          <w:szCs w:val="36"/>
          <w:lang w:bidi="ar-SA"/>
        </w:rPr>
      </w:pPr>
    </w:p>
    <w:p w:rsidR="003D634C" w:rsidRPr="003D634C" w:rsidRDefault="003D634C" w:rsidP="003D634C">
      <w:pPr>
        <w:widowControl/>
        <w:rPr>
          <w:rFonts w:ascii="Times New Roman" w:eastAsia="Calibri" w:hAnsi="Times New Roman" w:cs="Times New Roman"/>
          <w:color w:val="auto"/>
          <w:sz w:val="36"/>
          <w:szCs w:val="36"/>
          <w:lang w:bidi="ar-SA"/>
        </w:rPr>
      </w:pPr>
    </w:p>
    <w:p w:rsidR="003D634C" w:rsidRPr="003D634C" w:rsidRDefault="003D634C" w:rsidP="003D634C">
      <w:pPr>
        <w:widowControl/>
        <w:rPr>
          <w:rFonts w:ascii="Times New Roman" w:eastAsia="Calibri" w:hAnsi="Times New Roman" w:cs="Times New Roman"/>
          <w:color w:val="auto"/>
          <w:sz w:val="36"/>
          <w:szCs w:val="36"/>
          <w:lang w:bidi="ar-SA"/>
        </w:rPr>
      </w:pPr>
      <w:r w:rsidRPr="003D634C">
        <w:rPr>
          <w:rFonts w:ascii="Times New Roman" w:eastAsia="Calibri" w:hAnsi="Times New Roman" w:cs="Times New Roman"/>
          <w:color w:val="auto"/>
          <w:sz w:val="36"/>
          <w:szCs w:val="36"/>
          <w:lang w:bidi="ar-SA"/>
        </w:rPr>
        <w:t>Адресность: 7</w:t>
      </w:r>
      <w:r w:rsidR="00BB3381">
        <w:rPr>
          <w:rFonts w:ascii="Times New Roman" w:eastAsia="Calibri" w:hAnsi="Times New Roman" w:cs="Times New Roman"/>
          <w:color w:val="auto"/>
          <w:sz w:val="36"/>
          <w:szCs w:val="36"/>
          <w:lang w:bidi="ar-SA"/>
        </w:rPr>
        <w:t>-8</w:t>
      </w:r>
      <w:r w:rsidRPr="003D634C">
        <w:rPr>
          <w:rFonts w:ascii="Times New Roman" w:eastAsia="Calibri" w:hAnsi="Times New Roman" w:cs="Times New Roman"/>
          <w:color w:val="auto"/>
          <w:sz w:val="36"/>
          <w:szCs w:val="36"/>
          <w:lang w:bidi="ar-SA"/>
        </w:rPr>
        <w:t xml:space="preserve"> классы</w:t>
      </w:r>
    </w:p>
    <w:p w:rsidR="003D634C" w:rsidRPr="003D634C" w:rsidRDefault="003D634C" w:rsidP="003D634C">
      <w:pPr>
        <w:widowControl/>
        <w:rPr>
          <w:rFonts w:ascii="Times New Roman" w:eastAsia="Calibri" w:hAnsi="Times New Roman" w:cs="Times New Roman"/>
          <w:color w:val="auto"/>
          <w:sz w:val="36"/>
          <w:szCs w:val="36"/>
          <w:lang w:bidi="ar-SA"/>
        </w:rPr>
      </w:pPr>
      <w:r w:rsidRPr="003D634C">
        <w:rPr>
          <w:rFonts w:ascii="Times New Roman" w:eastAsia="Calibri" w:hAnsi="Times New Roman" w:cs="Times New Roman"/>
          <w:color w:val="auto"/>
          <w:sz w:val="36"/>
          <w:szCs w:val="36"/>
          <w:lang w:bidi="ar-SA"/>
        </w:rPr>
        <w:t>Составитель: Козлова Екатерина Александровна, учитель истории</w:t>
      </w:r>
    </w:p>
    <w:p w:rsidR="003D634C" w:rsidRPr="003D634C" w:rsidRDefault="003D634C" w:rsidP="003D634C">
      <w:pPr>
        <w:widowControl/>
        <w:rPr>
          <w:rFonts w:ascii="Times New Roman" w:eastAsia="Calibri" w:hAnsi="Times New Roman" w:cs="Times New Roman"/>
          <w:color w:val="auto"/>
          <w:sz w:val="36"/>
          <w:szCs w:val="36"/>
          <w:lang w:bidi="ar-SA"/>
        </w:rPr>
      </w:pPr>
    </w:p>
    <w:p w:rsidR="003D634C" w:rsidRPr="003D634C" w:rsidRDefault="003D634C" w:rsidP="003D634C">
      <w:pPr>
        <w:widowControl/>
        <w:rPr>
          <w:rFonts w:ascii="Times New Roman" w:eastAsia="Calibri" w:hAnsi="Times New Roman" w:cs="Times New Roman"/>
          <w:color w:val="auto"/>
          <w:sz w:val="36"/>
          <w:szCs w:val="36"/>
          <w:lang w:bidi="ar-SA"/>
        </w:rPr>
      </w:pPr>
    </w:p>
    <w:p w:rsidR="003D634C" w:rsidRPr="003D634C" w:rsidRDefault="003D634C" w:rsidP="003D634C">
      <w:pPr>
        <w:widowControl/>
        <w:rPr>
          <w:rFonts w:ascii="Times New Roman" w:eastAsia="Calibri" w:hAnsi="Times New Roman" w:cs="Times New Roman"/>
          <w:color w:val="auto"/>
          <w:sz w:val="36"/>
          <w:szCs w:val="36"/>
          <w:lang w:bidi="ar-SA"/>
        </w:rPr>
      </w:pPr>
    </w:p>
    <w:p w:rsidR="003D634C" w:rsidRPr="003D634C" w:rsidRDefault="003D634C" w:rsidP="003D634C">
      <w:pPr>
        <w:widowControl/>
        <w:rPr>
          <w:rFonts w:ascii="Times New Roman" w:eastAsia="Calibri" w:hAnsi="Times New Roman" w:cs="Times New Roman"/>
          <w:color w:val="auto"/>
          <w:sz w:val="36"/>
          <w:szCs w:val="36"/>
          <w:lang w:bidi="ar-SA"/>
        </w:rPr>
      </w:pPr>
    </w:p>
    <w:p w:rsidR="003D634C" w:rsidRPr="003D634C" w:rsidRDefault="003D634C" w:rsidP="003D634C">
      <w:pPr>
        <w:widowControl/>
        <w:rPr>
          <w:rFonts w:ascii="Times New Roman" w:eastAsia="Calibri" w:hAnsi="Times New Roman" w:cs="Times New Roman"/>
          <w:color w:val="auto"/>
          <w:sz w:val="36"/>
          <w:szCs w:val="36"/>
          <w:lang w:bidi="ar-SA"/>
        </w:rPr>
      </w:pPr>
    </w:p>
    <w:p w:rsidR="003D634C" w:rsidRPr="003D634C" w:rsidRDefault="003D634C" w:rsidP="003D634C">
      <w:pPr>
        <w:widowControl/>
        <w:jc w:val="center"/>
        <w:rPr>
          <w:rFonts w:ascii="Times New Roman" w:eastAsia="Calibri" w:hAnsi="Times New Roman" w:cs="Times New Roman"/>
          <w:color w:val="auto"/>
          <w:sz w:val="28"/>
          <w:szCs w:val="28"/>
          <w:lang w:bidi="ar-SA"/>
        </w:rPr>
      </w:pPr>
      <w:r w:rsidRPr="003D634C">
        <w:rPr>
          <w:rFonts w:ascii="Times New Roman" w:eastAsia="Calibri" w:hAnsi="Times New Roman" w:cs="Times New Roman"/>
          <w:color w:val="auto"/>
          <w:sz w:val="28"/>
          <w:szCs w:val="28"/>
          <w:lang w:bidi="ar-SA"/>
        </w:rPr>
        <w:t xml:space="preserve">2019 </w:t>
      </w:r>
    </w:p>
    <w:p w:rsidR="003D634C" w:rsidRPr="003D634C" w:rsidRDefault="003D634C" w:rsidP="003D634C">
      <w:pPr>
        <w:widowControl/>
        <w:jc w:val="center"/>
        <w:rPr>
          <w:rFonts w:ascii="Times New Roman" w:eastAsia="Calibri" w:hAnsi="Times New Roman" w:cs="Times New Roman"/>
          <w:color w:val="auto"/>
          <w:sz w:val="28"/>
          <w:szCs w:val="28"/>
          <w:lang w:bidi="ar-SA"/>
        </w:rPr>
      </w:pPr>
      <w:r w:rsidRPr="003D634C">
        <w:rPr>
          <w:rFonts w:ascii="Times New Roman" w:eastAsia="Calibri" w:hAnsi="Times New Roman" w:cs="Times New Roman"/>
          <w:color w:val="auto"/>
          <w:sz w:val="28"/>
          <w:szCs w:val="28"/>
          <w:lang w:bidi="ar-SA"/>
        </w:rPr>
        <w:t>год</w:t>
      </w:r>
    </w:p>
    <w:p w:rsidR="003D634C" w:rsidRPr="003D634C" w:rsidRDefault="003D634C" w:rsidP="003D634C">
      <w:pPr>
        <w:jc w:val="center"/>
        <w:outlineLvl w:val="1"/>
        <w:rPr>
          <w:rFonts w:ascii="Times New Roman" w:hAnsi="Times New Roman" w:cs="Times New Roman"/>
          <w:b/>
        </w:rPr>
      </w:pPr>
      <w:bookmarkStart w:id="1" w:name="bookmark2"/>
      <w:bookmarkEnd w:id="0"/>
      <w:r w:rsidRPr="003D634C">
        <w:rPr>
          <w:rFonts w:ascii="Times New Roman" w:hAnsi="Times New Roman" w:cs="Times New Roman"/>
          <w:b/>
        </w:rPr>
        <w:lastRenderedPageBreak/>
        <w:t>1. Планируемые результаты</w:t>
      </w:r>
    </w:p>
    <w:p w:rsidR="003D634C" w:rsidRDefault="003D634C">
      <w:pPr>
        <w:outlineLvl w:val="1"/>
        <w:rPr>
          <w:rFonts w:ascii="Times New Roman" w:hAnsi="Times New Roman" w:cs="Times New Roman"/>
        </w:rPr>
      </w:pPr>
      <w:bookmarkStart w:id="2" w:name="bookmark3"/>
      <w:bookmarkEnd w:id="1"/>
    </w:p>
    <w:p w:rsidR="00601960" w:rsidRPr="003D634C" w:rsidRDefault="00597CB1">
      <w:pPr>
        <w:outlineLvl w:val="1"/>
        <w:rPr>
          <w:rFonts w:ascii="Times New Roman" w:hAnsi="Times New Roman" w:cs="Times New Roman"/>
        </w:rPr>
      </w:pPr>
      <w:r w:rsidRPr="003D634C">
        <w:rPr>
          <w:rFonts w:ascii="Times New Roman" w:hAnsi="Times New Roman" w:cs="Times New Roman"/>
        </w:rPr>
        <w:t>Личностные универсальные учебные действия:</w:t>
      </w:r>
      <w:bookmarkEnd w:id="2"/>
    </w:p>
    <w:p w:rsidR="00601960" w:rsidRPr="003D634C" w:rsidRDefault="00597CB1">
      <w:pPr>
        <w:rPr>
          <w:rFonts w:ascii="Times New Roman" w:hAnsi="Times New Roman" w:cs="Times New Roman"/>
        </w:rPr>
      </w:pPr>
      <w:r w:rsidRPr="003D634C">
        <w:rPr>
          <w:rFonts w:ascii="Times New Roman" w:hAnsi="Times New Roman" w:cs="Times New Roman"/>
        </w:rPr>
        <w:t>В рамках когнитивного компонента формируется:</w:t>
      </w:r>
    </w:p>
    <w:p w:rsidR="00601960" w:rsidRPr="003D634C" w:rsidRDefault="00597CB1">
      <w:pPr>
        <w:rPr>
          <w:rFonts w:ascii="Times New Roman" w:hAnsi="Times New Roman" w:cs="Times New Roman"/>
        </w:rPr>
      </w:pPr>
      <w:r w:rsidRPr="003D634C">
        <w:rPr>
          <w:rFonts w:ascii="Times New Roman" w:hAnsi="Times New Roman" w:cs="Times New Roman"/>
        </w:rPr>
        <w:t>Образ социально-политического устройства;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w:t>
      </w:r>
      <w:bookmarkStart w:id="3" w:name="_GoBack"/>
      <w:bookmarkEnd w:id="3"/>
      <w:r w:rsidRPr="003D634C">
        <w:rPr>
          <w:rFonts w:ascii="Times New Roman" w:hAnsi="Times New Roman" w:cs="Times New Roman"/>
        </w:rPr>
        <w:t>ми.</w:t>
      </w:r>
    </w:p>
    <w:p w:rsidR="00601960" w:rsidRPr="003D634C" w:rsidRDefault="00597CB1">
      <w:pPr>
        <w:rPr>
          <w:rFonts w:ascii="Times New Roman" w:hAnsi="Times New Roman" w:cs="Times New Roman"/>
        </w:rPr>
      </w:pPr>
      <w:r w:rsidRPr="003D634C">
        <w:rPr>
          <w:rFonts w:ascii="Times New Roman" w:hAnsi="Times New Roman" w:cs="Times New Roman"/>
        </w:rPr>
        <w:t>В рамках ценностного и эмоционального компонентов будут сформированы:</w:t>
      </w:r>
    </w:p>
    <w:p w:rsidR="00601960" w:rsidRPr="003D634C" w:rsidRDefault="00597CB1">
      <w:pPr>
        <w:rPr>
          <w:rFonts w:ascii="Times New Roman" w:hAnsi="Times New Roman" w:cs="Times New Roman"/>
        </w:rPr>
      </w:pPr>
      <w:r w:rsidRPr="003D634C">
        <w:rPr>
          <w:rFonts w:ascii="Times New Roman" w:hAnsi="Times New Roman" w:cs="Times New Roman"/>
        </w:rPr>
        <w:t>Гражданский патриотизм. Любовь к Родине, чувство гордости за свою страну; Уважение к истории, культурным и историческим памятникам; Эмоционально положительное принятие своей этнической идентичности; Уважение другим народам России и мира, межэтническая толерантность, готовность к сотрудничеству.</w:t>
      </w:r>
    </w:p>
    <w:p w:rsidR="00601960" w:rsidRPr="003D634C" w:rsidRDefault="00597CB1">
      <w:pPr>
        <w:rPr>
          <w:rFonts w:ascii="Times New Roman" w:hAnsi="Times New Roman" w:cs="Times New Roman"/>
        </w:rPr>
      </w:pPr>
      <w:r w:rsidRPr="003D634C">
        <w:rPr>
          <w:rFonts w:ascii="Times New Roman" w:hAnsi="Times New Roman" w:cs="Times New Roman"/>
        </w:rPr>
        <w:t>В рамках деятельностного (поведенческого) компонента будут сформированы: Умение вести диалог на основе равноправных отношений и взаимного уважения; Умение строить жизненные планы с учётом конкретных социально - исторических условий Устойчивый познавательный интерес и становление смыслообразующей функции познавательного мотива.</w:t>
      </w:r>
    </w:p>
    <w:p w:rsidR="00601960" w:rsidRPr="003D634C" w:rsidRDefault="00597CB1">
      <w:pPr>
        <w:outlineLvl w:val="1"/>
        <w:rPr>
          <w:rFonts w:ascii="Times New Roman" w:hAnsi="Times New Roman" w:cs="Times New Roman"/>
        </w:rPr>
      </w:pPr>
      <w:bookmarkStart w:id="4" w:name="bookmark4"/>
      <w:r w:rsidRPr="003D634C">
        <w:rPr>
          <w:rFonts w:ascii="Times New Roman" w:hAnsi="Times New Roman" w:cs="Times New Roman"/>
        </w:rPr>
        <w:t>Регулятивные универсальные учебные действия</w:t>
      </w:r>
      <w:bookmarkEnd w:id="4"/>
    </w:p>
    <w:p w:rsidR="00601960" w:rsidRPr="003D634C" w:rsidRDefault="00597CB1">
      <w:pPr>
        <w:rPr>
          <w:rFonts w:ascii="Times New Roman" w:hAnsi="Times New Roman" w:cs="Times New Roman"/>
        </w:rPr>
      </w:pPr>
      <w:r w:rsidRPr="003D634C">
        <w:rPr>
          <w:rFonts w:ascii="Times New Roman" w:hAnsi="Times New Roman" w:cs="Times New Roman"/>
        </w:rPr>
        <w:t xml:space="preserve">Ученик научится: Целеполаганию. Планировать пути достижения целей. Устанавливать целевые приоритеты. Уметь самостоятельно контролировать своё время и управлять им. Осуществлять самостоятельный контроль, адекватно оценивать правильность выполнения действия и вносить необходимые </w:t>
      </w:r>
      <w:proofErr w:type="gramStart"/>
      <w:r w:rsidRPr="003D634C">
        <w:rPr>
          <w:rFonts w:ascii="Times New Roman" w:hAnsi="Times New Roman" w:cs="Times New Roman"/>
        </w:rPr>
        <w:t>коррективы</w:t>
      </w:r>
      <w:proofErr w:type="gramEnd"/>
      <w:r w:rsidRPr="003D634C">
        <w:rPr>
          <w:rFonts w:ascii="Times New Roman" w:hAnsi="Times New Roman" w:cs="Times New Roman"/>
        </w:rPr>
        <w:t xml:space="preserve"> как в конце действия, так и по ходу его реализации.</w:t>
      </w:r>
    </w:p>
    <w:p w:rsidR="00601960" w:rsidRPr="003D634C" w:rsidRDefault="00597CB1">
      <w:pPr>
        <w:outlineLvl w:val="1"/>
        <w:rPr>
          <w:rFonts w:ascii="Times New Roman" w:hAnsi="Times New Roman" w:cs="Times New Roman"/>
        </w:rPr>
      </w:pPr>
      <w:bookmarkStart w:id="5" w:name="bookmark5"/>
      <w:r w:rsidRPr="003D634C">
        <w:rPr>
          <w:rFonts w:ascii="Times New Roman" w:hAnsi="Times New Roman" w:cs="Times New Roman"/>
        </w:rPr>
        <w:t>Коммуникативные универсальные учебные действия</w:t>
      </w:r>
      <w:bookmarkEnd w:id="5"/>
    </w:p>
    <w:p w:rsidR="00601960" w:rsidRPr="003D634C" w:rsidRDefault="00597CB1">
      <w:pPr>
        <w:rPr>
          <w:rFonts w:ascii="Times New Roman" w:hAnsi="Times New Roman" w:cs="Times New Roman"/>
        </w:rPr>
      </w:pPr>
      <w:r w:rsidRPr="003D634C">
        <w:rPr>
          <w:rFonts w:ascii="Times New Roman" w:hAnsi="Times New Roman" w:cs="Times New Roman"/>
        </w:rPr>
        <w:t>Ученик научится: Учитывать разные мнения и стремиться к координации различных позиций в сотрудничестве; Формулировать собственное мнение и позицию, аргументировать его и координировать с позицией партнёров, для выработки общего решения; Устанавливать и сравнивать различные точки зрения на основе выбора; Задавать вопросы; Работать в группе; Основам коммуникативной рефлексии;</w:t>
      </w:r>
    </w:p>
    <w:p w:rsidR="00601960" w:rsidRPr="003D634C" w:rsidRDefault="00597CB1">
      <w:pPr>
        <w:outlineLvl w:val="1"/>
        <w:rPr>
          <w:rFonts w:ascii="Times New Roman" w:hAnsi="Times New Roman" w:cs="Times New Roman"/>
        </w:rPr>
      </w:pPr>
      <w:bookmarkStart w:id="6" w:name="bookmark6"/>
      <w:r w:rsidRPr="003D634C">
        <w:rPr>
          <w:rFonts w:ascii="Times New Roman" w:hAnsi="Times New Roman" w:cs="Times New Roman"/>
        </w:rPr>
        <w:t>Познавательные универсальные учебные действия.</w:t>
      </w:r>
      <w:bookmarkEnd w:id="6"/>
    </w:p>
    <w:p w:rsidR="00601960" w:rsidRPr="003D634C" w:rsidRDefault="00597CB1">
      <w:pPr>
        <w:rPr>
          <w:rFonts w:ascii="Times New Roman" w:hAnsi="Times New Roman" w:cs="Times New Roman"/>
        </w:rPr>
      </w:pPr>
      <w:r w:rsidRPr="003D634C">
        <w:rPr>
          <w:rFonts w:ascii="Times New Roman" w:hAnsi="Times New Roman" w:cs="Times New Roman"/>
        </w:rPr>
        <w:t>Ученик научится: Основам реализации проектно-исследовательской деятельности; Осуществлять расширенный поиск информации с использованием различных источников; Осуществлять сравнение и классификацию самостоятельно выбирая основания; Строить логические суждения, включая установление причинно-следственных связей; Структурировать тексты.</w:t>
      </w:r>
    </w:p>
    <w:p w:rsidR="00601960" w:rsidRPr="003D634C" w:rsidRDefault="00597CB1">
      <w:pPr>
        <w:outlineLvl w:val="1"/>
        <w:rPr>
          <w:rFonts w:ascii="Times New Roman" w:hAnsi="Times New Roman" w:cs="Times New Roman"/>
        </w:rPr>
      </w:pPr>
      <w:bookmarkStart w:id="7" w:name="bookmark7"/>
      <w:r w:rsidRPr="003D634C">
        <w:rPr>
          <w:rFonts w:ascii="Times New Roman" w:hAnsi="Times New Roman" w:cs="Times New Roman"/>
        </w:rPr>
        <w:t>Формирование ИКТ компетентности</w:t>
      </w:r>
      <w:bookmarkEnd w:id="7"/>
    </w:p>
    <w:p w:rsidR="00601960" w:rsidRPr="003D634C" w:rsidRDefault="00597CB1">
      <w:pPr>
        <w:rPr>
          <w:rFonts w:ascii="Times New Roman" w:hAnsi="Times New Roman" w:cs="Times New Roman"/>
        </w:rPr>
      </w:pPr>
      <w:r w:rsidRPr="003D634C">
        <w:rPr>
          <w:rFonts w:ascii="Times New Roman" w:hAnsi="Times New Roman" w:cs="Times New Roman"/>
        </w:rPr>
        <w:t>Ученик научится: Осуществлять информационное подключение к локальной сети и глобальной сети Интернет;</w:t>
      </w:r>
    </w:p>
    <w:p w:rsidR="00601960" w:rsidRPr="003D634C" w:rsidRDefault="00597CB1">
      <w:pPr>
        <w:rPr>
          <w:rFonts w:ascii="Times New Roman" w:hAnsi="Times New Roman" w:cs="Times New Roman"/>
        </w:rPr>
      </w:pPr>
      <w:r w:rsidRPr="003D634C">
        <w:rPr>
          <w:rFonts w:ascii="Times New Roman" w:hAnsi="Times New Roman" w:cs="Times New Roman"/>
        </w:rPr>
        <w:t>Искать информацию, использую различные базы данных, в том числе электронные каталоги. Выступать с аудио и видео поддержкой; Создавать тест на основе расшифровки аудиозаписи;</w:t>
      </w:r>
    </w:p>
    <w:p w:rsidR="00601960" w:rsidRPr="003D634C" w:rsidRDefault="00597CB1">
      <w:pPr>
        <w:outlineLvl w:val="1"/>
        <w:rPr>
          <w:rFonts w:ascii="Times New Roman" w:hAnsi="Times New Roman" w:cs="Times New Roman"/>
        </w:rPr>
      </w:pPr>
      <w:bookmarkStart w:id="8" w:name="bookmark8"/>
      <w:r w:rsidRPr="003D634C">
        <w:rPr>
          <w:rFonts w:ascii="Times New Roman" w:hAnsi="Times New Roman" w:cs="Times New Roman"/>
        </w:rPr>
        <w:t>Основы учебно-исследовательской и проектной деятельности</w:t>
      </w:r>
      <w:bookmarkEnd w:id="8"/>
    </w:p>
    <w:p w:rsidR="00601960" w:rsidRPr="003D634C" w:rsidRDefault="00597CB1">
      <w:pPr>
        <w:rPr>
          <w:rFonts w:ascii="Times New Roman" w:hAnsi="Times New Roman" w:cs="Times New Roman"/>
        </w:rPr>
      </w:pPr>
      <w:r w:rsidRPr="003D634C">
        <w:rPr>
          <w:rFonts w:ascii="Times New Roman" w:hAnsi="Times New Roman" w:cs="Times New Roman"/>
        </w:rPr>
        <w:t xml:space="preserve">Ученик научится: </w:t>
      </w:r>
      <w:proofErr w:type="gramStart"/>
      <w:r w:rsidRPr="003D634C">
        <w:rPr>
          <w:rFonts w:ascii="Times New Roman" w:hAnsi="Times New Roman" w:cs="Times New Roman"/>
        </w:rPr>
        <w:t>Планировать и выполнять учебное исследование и учебный проект; Выбирать и использовать методы релевантные рассматриваемой проблеме; Распознавать и ставить вопросы, отбирать адекватные методы получения на них ответа; Использовать методы знаний, характерные для социальных и исторических наук: постановка проблемы, опросы, описание, сравнительно-историческое описание, использование статистических данных, описание и интерпретации фактов;</w:t>
      </w:r>
      <w:proofErr w:type="gramEnd"/>
    </w:p>
    <w:p w:rsidR="00601960" w:rsidRPr="003D634C" w:rsidRDefault="00597CB1">
      <w:pPr>
        <w:outlineLvl w:val="1"/>
        <w:rPr>
          <w:rFonts w:ascii="Times New Roman" w:hAnsi="Times New Roman" w:cs="Times New Roman"/>
        </w:rPr>
      </w:pPr>
      <w:bookmarkStart w:id="9" w:name="bookmark9"/>
      <w:r w:rsidRPr="003D634C">
        <w:rPr>
          <w:rFonts w:ascii="Times New Roman" w:hAnsi="Times New Roman" w:cs="Times New Roman"/>
        </w:rPr>
        <w:t xml:space="preserve">Работа с текстом, поиск информации, понимание </w:t>
      </w:r>
      <w:proofErr w:type="gramStart"/>
      <w:r w:rsidRPr="003D634C">
        <w:rPr>
          <w:rFonts w:ascii="Times New Roman" w:hAnsi="Times New Roman" w:cs="Times New Roman"/>
        </w:rPr>
        <w:t>прочитанного</w:t>
      </w:r>
      <w:proofErr w:type="gramEnd"/>
      <w:r w:rsidRPr="003D634C">
        <w:rPr>
          <w:rFonts w:ascii="Times New Roman" w:hAnsi="Times New Roman" w:cs="Times New Roman"/>
        </w:rPr>
        <w:t>:</w:t>
      </w:r>
      <w:bookmarkEnd w:id="9"/>
    </w:p>
    <w:p w:rsidR="00601960" w:rsidRPr="003D634C" w:rsidRDefault="00597CB1">
      <w:pPr>
        <w:rPr>
          <w:rFonts w:ascii="Times New Roman" w:hAnsi="Times New Roman" w:cs="Times New Roman"/>
        </w:rPr>
      </w:pPr>
      <w:r w:rsidRPr="003D634C">
        <w:rPr>
          <w:rFonts w:ascii="Times New Roman" w:hAnsi="Times New Roman" w:cs="Times New Roman"/>
        </w:rPr>
        <w:t>Ученик научится: Находить в тексте, требуемую информацию. Решать учебно-познавательные и учебно-практические задачи, требующие полного и критического понимания текста.</w:t>
      </w:r>
    </w:p>
    <w:p w:rsidR="00601960" w:rsidRPr="003D634C" w:rsidRDefault="00597CB1">
      <w:pPr>
        <w:outlineLvl w:val="1"/>
        <w:rPr>
          <w:rFonts w:ascii="Times New Roman" w:hAnsi="Times New Roman" w:cs="Times New Roman"/>
        </w:rPr>
      </w:pPr>
      <w:bookmarkStart w:id="10" w:name="bookmark10"/>
      <w:r w:rsidRPr="003D634C">
        <w:rPr>
          <w:rFonts w:ascii="Times New Roman" w:hAnsi="Times New Roman" w:cs="Times New Roman"/>
        </w:rPr>
        <w:lastRenderedPageBreak/>
        <w:t>Способы оценивания достижений учащихся</w:t>
      </w:r>
      <w:bookmarkEnd w:id="10"/>
    </w:p>
    <w:p w:rsidR="00601960" w:rsidRPr="003D634C" w:rsidRDefault="00597CB1">
      <w:pPr>
        <w:rPr>
          <w:rFonts w:ascii="Times New Roman" w:hAnsi="Times New Roman" w:cs="Times New Roman"/>
        </w:rPr>
      </w:pPr>
      <w:r w:rsidRPr="003D634C">
        <w:rPr>
          <w:rFonts w:ascii="Times New Roman" w:hAnsi="Times New Roman" w:cs="Times New Roman"/>
        </w:rPr>
        <w:t>Контроль достижений учащихся осуществляется в форме «зачтено/</w:t>
      </w:r>
      <w:proofErr w:type="spellStart"/>
      <w:r w:rsidRPr="003D634C">
        <w:rPr>
          <w:rFonts w:ascii="Times New Roman" w:hAnsi="Times New Roman" w:cs="Times New Roman"/>
        </w:rPr>
        <w:t>незачтено</w:t>
      </w:r>
      <w:proofErr w:type="spellEnd"/>
      <w:r w:rsidRPr="003D634C">
        <w:rPr>
          <w:rFonts w:ascii="Times New Roman" w:hAnsi="Times New Roman" w:cs="Times New Roman"/>
        </w:rPr>
        <w:t>». 1) обобщающие практические задания; 2) конспекты; 3) тезисы; 4) контрольное тестирование; 5) историческое эссе.</w:t>
      </w:r>
    </w:p>
    <w:p w:rsidR="00601960" w:rsidRDefault="00597CB1">
      <w:pPr>
        <w:rPr>
          <w:rFonts w:ascii="Times New Roman" w:hAnsi="Times New Roman" w:cs="Times New Roman"/>
        </w:rPr>
      </w:pPr>
      <w:r w:rsidRPr="003D634C">
        <w:rPr>
          <w:rFonts w:ascii="Times New Roman" w:hAnsi="Times New Roman" w:cs="Times New Roman"/>
        </w:rPr>
        <w:t>Основные виды заданий, используемых на занятиях, которые обеспечивают достижение поставленных целей: 1) проблемные задания с организацией обсуждений и дискуссиями, в большинстве своем, не предполагающие однозначных ответов; 2) задания, раскрывающие различные стороны одной и той же проблемы; 3) анализ биографий исторических деятелей (ролевые игры, инсценировки); 4) составление типологических таблиц: «Полководцы», «Тираны», «Реформаторы», «Женщины на престоле» и т. п.; 5) устные сообщения учащихся с последующей дискуссией; 6) составление хрестоматий; 7) составление карт сражений; 8) работа с дополнительной литературой (задачн</w:t>
      </w:r>
      <w:r w:rsidR="003D634C">
        <w:rPr>
          <w:rFonts w:ascii="Times New Roman" w:hAnsi="Times New Roman" w:cs="Times New Roman"/>
        </w:rPr>
        <w:t>иками по истории, хрестоматиями.</w:t>
      </w:r>
    </w:p>
    <w:p w:rsidR="003D634C" w:rsidRPr="003D634C" w:rsidRDefault="003D634C">
      <w:pPr>
        <w:rPr>
          <w:rFonts w:ascii="Times New Roman" w:hAnsi="Times New Roman" w:cs="Times New Roman"/>
        </w:rPr>
      </w:pPr>
    </w:p>
    <w:p w:rsidR="00601960" w:rsidRPr="003D634C" w:rsidRDefault="003D634C" w:rsidP="003D634C">
      <w:pPr>
        <w:jc w:val="center"/>
        <w:outlineLvl w:val="1"/>
        <w:rPr>
          <w:rFonts w:ascii="Times New Roman" w:hAnsi="Times New Roman" w:cs="Times New Roman"/>
          <w:b/>
        </w:rPr>
      </w:pPr>
      <w:bookmarkStart w:id="11" w:name="bookmark11"/>
      <w:r w:rsidRPr="003D634C">
        <w:rPr>
          <w:rFonts w:ascii="Times New Roman" w:hAnsi="Times New Roman" w:cs="Times New Roman"/>
          <w:b/>
        </w:rPr>
        <w:t xml:space="preserve">2. </w:t>
      </w:r>
      <w:r w:rsidR="00597CB1" w:rsidRPr="003D634C">
        <w:rPr>
          <w:rFonts w:ascii="Times New Roman" w:hAnsi="Times New Roman" w:cs="Times New Roman"/>
          <w:b/>
        </w:rPr>
        <w:t xml:space="preserve">Содержание </w:t>
      </w:r>
      <w:r w:rsidRPr="003D634C">
        <w:rPr>
          <w:rFonts w:ascii="Times New Roman" w:hAnsi="Times New Roman" w:cs="Times New Roman"/>
          <w:b/>
        </w:rPr>
        <w:t>программы</w:t>
      </w:r>
      <w:r w:rsidR="00597CB1" w:rsidRPr="003D634C">
        <w:rPr>
          <w:rFonts w:ascii="Times New Roman" w:hAnsi="Times New Roman" w:cs="Times New Roman"/>
          <w:b/>
        </w:rPr>
        <w:t>.</w:t>
      </w:r>
      <w:bookmarkEnd w:id="11"/>
    </w:p>
    <w:p w:rsidR="003D634C" w:rsidRPr="003D634C" w:rsidRDefault="003D634C">
      <w:pPr>
        <w:outlineLvl w:val="1"/>
        <w:rPr>
          <w:rFonts w:ascii="Times New Roman" w:hAnsi="Times New Roman" w:cs="Times New Roman"/>
        </w:rPr>
      </w:pPr>
    </w:p>
    <w:p w:rsidR="00601960" w:rsidRPr="003D634C" w:rsidRDefault="00597CB1">
      <w:pPr>
        <w:rPr>
          <w:rFonts w:ascii="Times New Roman" w:hAnsi="Times New Roman" w:cs="Times New Roman"/>
        </w:rPr>
      </w:pPr>
      <w:r w:rsidRPr="003D634C">
        <w:rPr>
          <w:rFonts w:ascii="Times New Roman" w:hAnsi="Times New Roman" w:cs="Times New Roman"/>
        </w:rPr>
        <w:t>1.Введение (1 час). Понятие «культура». Материальная и духовная культура. Основные формы и разновидности культуры.</w:t>
      </w:r>
    </w:p>
    <w:p w:rsidR="00601960" w:rsidRPr="003D634C" w:rsidRDefault="00597CB1">
      <w:pPr>
        <w:rPr>
          <w:rFonts w:ascii="Times New Roman" w:hAnsi="Times New Roman" w:cs="Times New Roman"/>
        </w:rPr>
      </w:pPr>
      <w:proofErr w:type="spellStart"/>
      <w:r w:rsidRPr="003D634C">
        <w:rPr>
          <w:rFonts w:ascii="Times New Roman" w:hAnsi="Times New Roman" w:cs="Times New Roman"/>
        </w:rPr>
        <w:t>П.Культура</w:t>
      </w:r>
      <w:proofErr w:type="spellEnd"/>
      <w:r w:rsidRPr="003D634C">
        <w:rPr>
          <w:rFonts w:ascii="Times New Roman" w:hAnsi="Times New Roman" w:cs="Times New Roman"/>
        </w:rPr>
        <w:t xml:space="preserve"> раннего Средневековья. (3 часа). Первые храмы и монастыри. Искусство рукописной книги. Культура Византийской империи. Развитие образования. Научные знания. Архитектура, храм Святой Софии. Живопись (иконы, мозаика, фрески). Создание славянской азбуки. Культурные связи Византии. Культура стран Арабского халифата. Образование. Наука. Литература, Фирдоуси, «Шахнаме». Архитектура, </w:t>
      </w:r>
      <w:proofErr w:type="spellStart"/>
      <w:r w:rsidRPr="003D634C">
        <w:rPr>
          <w:rFonts w:ascii="Times New Roman" w:hAnsi="Times New Roman" w:cs="Times New Roman"/>
        </w:rPr>
        <w:t>Альгамбра</w:t>
      </w:r>
      <w:proofErr w:type="spellEnd"/>
      <w:r w:rsidRPr="003D634C">
        <w:rPr>
          <w:rFonts w:ascii="Times New Roman" w:hAnsi="Times New Roman" w:cs="Times New Roman"/>
        </w:rPr>
        <w:t>, мечети.</w:t>
      </w:r>
    </w:p>
    <w:p w:rsidR="00601960" w:rsidRPr="003D634C" w:rsidRDefault="00597CB1">
      <w:pPr>
        <w:tabs>
          <w:tab w:val="left" w:pos="533"/>
        </w:tabs>
        <w:rPr>
          <w:rFonts w:ascii="Times New Roman" w:hAnsi="Times New Roman" w:cs="Times New Roman"/>
        </w:rPr>
      </w:pPr>
      <w:r w:rsidRPr="003D634C">
        <w:rPr>
          <w:rFonts w:ascii="Times New Roman" w:hAnsi="Times New Roman" w:cs="Times New Roman"/>
        </w:rPr>
        <w:t>III.</w:t>
      </w:r>
      <w:r w:rsidRPr="003D634C">
        <w:rPr>
          <w:rFonts w:ascii="Times New Roman" w:hAnsi="Times New Roman" w:cs="Times New Roman"/>
        </w:rPr>
        <w:tab/>
        <w:t>Культура Западной Европы в зрелое Средневековье. (5 часов). Феодальные замки. Средневековая деревня. Средневековый европейский город. Быт горожан. Образование и философия. Средневековые университеты. Рыцарская и городская литература. Романские и готические храмы. Живопись. Витражи. Книжная миниатюра.</w:t>
      </w:r>
    </w:p>
    <w:p w:rsidR="00601960" w:rsidRPr="003D634C" w:rsidRDefault="00597CB1">
      <w:pPr>
        <w:tabs>
          <w:tab w:val="left" w:pos="533"/>
        </w:tabs>
        <w:rPr>
          <w:rFonts w:ascii="Times New Roman" w:hAnsi="Times New Roman" w:cs="Times New Roman"/>
        </w:rPr>
      </w:pPr>
      <w:r w:rsidRPr="003D634C">
        <w:rPr>
          <w:rFonts w:ascii="Times New Roman" w:hAnsi="Times New Roman" w:cs="Times New Roman"/>
        </w:rPr>
        <w:t>IV.</w:t>
      </w:r>
      <w:r w:rsidRPr="003D634C">
        <w:rPr>
          <w:rFonts w:ascii="Times New Roman" w:hAnsi="Times New Roman" w:cs="Times New Roman"/>
        </w:rPr>
        <w:tab/>
        <w:t xml:space="preserve">Культура Древней Руси </w:t>
      </w:r>
      <w:r w:rsidRPr="003D634C">
        <w:rPr>
          <w:rFonts w:ascii="Times New Roman" w:hAnsi="Times New Roman" w:cs="Times New Roman"/>
          <w:lang w:eastAsia="en-US" w:bidi="en-US"/>
        </w:rPr>
        <w:t>(</w:t>
      </w:r>
      <w:r w:rsidRPr="003D634C">
        <w:rPr>
          <w:rFonts w:ascii="Times New Roman" w:hAnsi="Times New Roman" w:cs="Times New Roman"/>
          <w:lang w:val="en-US" w:eastAsia="en-US" w:bidi="en-US"/>
        </w:rPr>
        <w:t>IX</w:t>
      </w:r>
      <w:r w:rsidRPr="003D634C">
        <w:rPr>
          <w:rFonts w:ascii="Times New Roman" w:hAnsi="Times New Roman" w:cs="Times New Roman"/>
        </w:rPr>
        <w:t xml:space="preserve">-начало XIII вв.) (12 часов). Особенности архитектуры Древней Руси. Первые столетия русского зодчества. Деревянная архитектура. Начало храмового строительства: Десятинная церковь, София Киевская, София Новгородская. Средневековые города в Древней Руси, Волжской </w:t>
      </w:r>
      <w:proofErr w:type="spellStart"/>
      <w:r w:rsidRPr="003D634C">
        <w:rPr>
          <w:rFonts w:ascii="Times New Roman" w:hAnsi="Times New Roman" w:cs="Times New Roman"/>
        </w:rPr>
        <w:t>Булгарии</w:t>
      </w:r>
      <w:proofErr w:type="spellEnd"/>
      <w:r w:rsidRPr="003D634C">
        <w:rPr>
          <w:rFonts w:ascii="Times New Roman" w:hAnsi="Times New Roman" w:cs="Times New Roman"/>
        </w:rPr>
        <w:t xml:space="preserve">. Язык </w:t>
      </w:r>
      <w:proofErr w:type="gramStart"/>
      <w:r w:rsidRPr="003D634C">
        <w:rPr>
          <w:rFonts w:ascii="Times New Roman" w:hAnsi="Times New Roman" w:cs="Times New Roman"/>
        </w:rPr>
        <w:t>древнерусской</w:t>
      </w:r>
      <w:proofErr w:type="gramEnd"/>
    </w:p>
    <w:p w:rsidR="00601960" w:rsidRPr="003D634C" w:rsidRDefault="00597CB1">
      <w:pPr>
        <w:tabs>
          <w:tab w:val="left" w:pos="533"/>
        </w:tabs>
        <w:rPr>
          <w:rFonts w:ascii="Times New Roman" w:hAnsi="Times New Roman" w:cs="Times New Roman"/>
        </w:rPr>
      </w:pPr>
      <w:r w:rsidRPr="003D634C">
        <w:rPr>
          <w:rFonts w:ascii="Times New Roman" w:hAnsi="Times New Roman" w:cs="Times New Roman"/>
        </w:rPr>
        <w:t>живописи. Древнерусская икона. Настенная живопись. Письменность. Древнерусская литература. «Слово о законе и благодати». Летописание. «Повесть временных лет». Первые русские жития. Средневековая книга. Ювелирное искусство. Древнерусский костюм. Старинное русское оружие. Повседневная жизнь, сельский и городской быт. Жилище и утварь. Трапеза. Крестьянская семья. Положение женщины. Дети и их воспитание. Народные праздники и обряды.</w:t>
      </w:r>
    </w:p>
    <w:p w:rsidR="00601960" w:rsidRPr="003D634C" w:rsidRDefault="00597CB1">
      <w:pPr>
        <w:rPr>
          <w:rFonts w:ascii="Times New Roman" w:hAnsi="Times New Roman" w:cs="Times New Roman"/>
        </w:rPr>
      </w:pPr>
      <w:r w:rsidRPr="003D634C">
        <w:rPr>
          <w:rFonts w:ascii="Times New Roman" w:hAnsi="Times New Roman" w:cs="Times New Roman"/>
        </w:rPr>
        <w:t xml:space="preserve">V. Культура Руси </w:t>
      </w:r>
      <w:r w:rsidRPr="003D634C">
        <w:rPr>
          <w:rFonts w:ascii="Times New Roman" w:hAnsi="Times New Roman" w:cs="Times New Roman"/>
          <w:lang w:val="en-US" w:eastAsia="en-US" w:bidi="en-US"/>
        </w:rPr>
        <w:t>XIII</w:t>
      </w:r>
      <w:r w:rsidRPr="003D634C">
        <w:rPr>
          <w:rFonts w:ascii="Times New Roman" w:hAnsi="Times New Roman" w:cs="Times New Roman"/>
          <w:lang w:eastAsia="en-US" w:bidi="en-US"/>
        </w:rPr>
        <w:t>-</w:t>
      </w:r>
      <w:r w:rsidRPr="003D634C">
        <w:rPr>
          <w:rFonts w:ascii="Times New Roman" w:hAnsi="Times New Roman" w:cs="Times New Roman"/>
          <w:lang w:val="en-US" w:eastAsia="en-US" w:bidi="en-US"/>
        </w:rPr>
        <w:t>XV</w:t>
      </w:r>
      <w:r w:rsidRPr="003D634C">
        <w:rPr>
          <w:rFonts w:ascii="Times New Roman" w:hAnsi="Times New Roman" w:cs="Times New Roman"/>
          <w:lang w:eastAsia="en-US" w:bidi="en-US"/>
        </w:rPr>
        <w:t xml:space="preserve"> </w:t>
      </w:r>
      <w:r w:rsidRPr="003D634C">
        <w:rPr>
          <w:rFonts w:ascii="Times New Roman" w:hAnsi="Times New Roman" w:cs="Times New Roman"/>
        </w:rPr>
        <w:t xml:space="preserve">вв. (10 часов). Отличительные черты архитектуры Владимиро-Суздальского княжества и Новгородской земли. Московский Кремль. Феофан Грек и Андрей Рублев. Летописание. Памятники Куликовского цикла. Жития. </w:t>
      </w:r>
      <w:proofErr w:type="spellStart"/>
      <w:r w:rsidRPr="003D634C">
        <w:rPr>
          <w:rFonts w:ascii="Times New Roman" w:hAnsi="Times New Roman" w:cs="Times New Roman"/>
        </w:rPr>
        <w:t>Епифаний</w:t>
      </w:r>
      <w:proofErr w:type="spellEnd"/>
      <w:r w:rsidRPr="003D634C">
        <w:rPr>
          <w:rFonts w:ascii="Times New Roman" w:hAnsi="Times New Roman" w:cs="Times New Roman"/>
        </w:rPr>
        <w:t xml:space="preserve"> Премудрый. «Хождение за три моря» Афанасия Никитина. Повседневная жизнь горожан и сельских жителей в раннемосковский период. Быт великих московских князей. Русский посольский обычай. Культура Казанского ханства.</w:t>
      </w:r>
    </w:p>
    <w:p w:rsidR="00601960" w:rsidRDefault="00597CB1">
      <w:pPr>
        <w:rPr>
          <w:rFonts w:ascii="Times New Roman" w:hAnsi="Times New Roman" w:cs="Times New Roman"/>
        </w:rPr>
      </w:pPr>
      <w:proofErr w:type="spellStart"/>
      <w:r w:rsidRPr="003D634C">
        <w:rPr>
          <w:rFonts w:ascii="Times New Roman" w:hAnsi="Times New Roman" w:cs="Times New Roman"/>
        </w:rPr>
        <w:t>УКНаследие</w:t>
      </w:r>
      <w:proofErr w:type="spellEnd"/>
      <w:r w:rsidRPr="003D634C">
        <w:rPr>
          <w:rFonts w:ascii="Times New Roman" w:hAnsi="Times New Roman" w:cs="Times New Roman"/>
        </w:rPr>
        <w:t xml:space="preserve"> культуры Средних веков в истории человечества (4 часа).</w:t>
      </w:r>
    </w:p>
    <w:p w:rsidR="003D634C" w:rsidRPr="003D634C" w:rsidRDefault="003D634C" w:rsidP="003D634C">
      <w:pPr>
        <w:jc w:val="center"/>
        <w:rPr>
          <w:rFonts w:ascii="Times New Roman" w:hAnsi="Times New Roman" w:cs="Times New Roman"/>
          <w:b/>
        </w:rPr>
      </w:pPr>
    </w:p>
    <w:p w:rsidR="00601960" w:rsidRPr="003D634C" w:rsidRDefault="003D634C" w:rsidP="003D634C">
      <w:pPr>
        <w:jc w:val="center"/>
        <w:rPr>
          <w:rFonts w:ascii="Times New Roman" w:hAnsi="Times New Roman" w:cs="Times New Roman"/>
          <w:b/>
        </w:rPr>
      </w:pPr>
      <w:r w:rsidRPr="003D634C">
        <w:rPr>
          <w:rFonts w:ascii="Times New Roman" w:hAnsi="Times New Roman" w:cs="Times New Roman"/>
          <w:b/>
        </w:rPr>
        <w:t xml:space="preserve">3. Календарно-тематическое </w:t>
      </w:r>
      <w:r w:rsidR="00597CB1" w:rsidRPr="003D634C">
        <w:rPr>
          <w:rFonts w:ascii="Times New Roman" w:hAnsi="Times New Roman" w:cs="Times New Roman"/>
          <w:b/>
        </w:rPr>
        <w:t>планирование</w:t>
      </w:r>
    </w:p>
    <w:p w:rsidR="003D634C" w:rsidRPr="003D634C" w:rsidRDefault="003D634C">
      <w:pPr>
        <w:rPr>
          <w:rFonts w:ascii="Times New Roman" w:hAnsi="Times New Roman" w:cs="Times New Roman"/>
        </w:rPr>
      </w:pPr>
    </w:p>
    <w:tbl>
      <w:tblPr>
        <w:tblOverlap w:val="never"/>
        <w:tblW w:w="10955" w:type="dxa"/>
        <w:tblInd w:w="-1124" w:type="dxa"/>
        <w:tblLayout w:type="fixed"/>
        <w:tblCellMar>
          <w:left w:w="10" w:type="dxa"/>
          <w:right w:w="10" w:type="dxa"/>
        </w:tblCellMar>
        <w:tblLook w:val="04A0" w:firstRow="1" w:lastRow="0" w:firstColumn="1" w:lastColumn="0" w:noHBand="0" w:noVBand="1"/>
      </w:tblPr>
      <w:tblGrid>
        <w:gridCol w:w="1666"/>
        <w:gridCol w:w="1878"/>
        <w:gridCol w:w="2977"/>
        <w:gridCol w:w="1559"/>
        <w:gridCol w:w="1134"/>
        <w:gridCol w:w="851"/>
        <w:gridCol w:w="890"/>
      </w:tblGrid>
      <w:tr w:rsidR="00601960" w:rsidRPr="003D634C" w:rsidTr="003D634C">
        <w:trPr>
          <w:gridAfter w:val="1"/>
          <w:wAfter w:w="890" w:type="dxa"/>
          <w:trHeight w:val="336"/>
        </w:trPr>
        <w:tc>
          <w:tcPr>
            <w:tcW w:w="1666" w:type="dxa"/>
            <w:vMerge w:val="restart"/>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w:t>
            </w:r>
          </w:p>
        </w:tc>
        <w:tc>
          <w:tcPr>
            <w:tcW w:w="1878" w:type="dxa"/>
            <w:vMerge w:val="restart"/>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Название разделов и тем занятий</w:t>
            </w:r>
          </w:p>
        </w:tc>
        <w:tc>
          <w:tcPr>
            <w:tcW w:w="4536" w:type="dxa"/>
            <w:gridSpan w:val="2"/>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Характеристика деятельности учащихся</w:t>
            </w:r>
          </w:p>
        </w:tc>
        <w:tc>
          <w:tcPr>
            <w:tcW w:w="1985" w:type="dxa"/>
            <w:gridSpan w:val="2"/>
            <w:tcBorders>
              <w:top w:val="single" w:sz="4" w:space="0" w:color="auto"/>
              <w:left w:val="single" w:sz="4" w:space="0" w:color="auto"/>
              <w:righ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Количество часов</w:t>
            </w:r>
          </w:p>
        </w:tc>
      </w:tr>
      <w:tr w:rsidR="003D634C" w:rsidRPr="003D634C" w:rsidTr="003D634C">
        <w:trPr>
          <w:trHeight w:val="288"/>
        </w:trPr>
        <w:tc>
          <w:tcPr>
            <w:tcW w:w="1666" w:type="dxa"/>
            <w:vMerge/>
            <w:tcBorders>
              <w:left w:val="single" w:sz="4" w:space="0" w:color="auto"/>
            </w:tcBorders>
            <w:shd w:val="clear" w:color="auto" w:fill="FFFFFF"/>
          </w:tcPr>
          <w:p w:rsidR="00601960" w:rsidRPr="003D634C" w:rsidRDefault="00601960" w:rsidP="003D634C">
            <w:pPr>
              <w:rPr>
                <w:rFonts w:ascii="Times New Roman" w:hAnsi="Times New Roman" w:cs="Times New Roman"/>
              </w:rPr>
            </w:pPr>
          </w:p>
        </w:tc>
        <w:tc>
          <w:tcPr>
            <w:tcW w:w="1878" w:type="dxa"/>
            <w:vMerge/>
            <w:tcBorders>
              <w:left w:val="single" w:sz="4" w:space="0" w:color="auto"/>
            </w:tcBorders>
            <w:shd w:val="clear" w:color="auto" w:fill="FFFFFF"/>
          </w:tcPr>
          <w:p w:rsidR="00601960" w:rsidRPr="003D634C" w:rsidRDefault="00601960" w:rsidP="003D634C">
            <w:pPr>
              <w:rPr>
                <w:rFonts w:ascii="Times New Roman" w:hAnsi="Times New Roman" w:cs="Times New Roman"/>
              </w:rPr>
            </w:pPr>
          </w:p>
        </w:tc>
        <w:tc>
          <w:tcPr>
            <w:tcW w:w="2977"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Основная группа</w:t>
            </w:r>
          </w:p>
        </w:tc>
        <w:tc>
          <w:tcPr>
            <w:tcW w:w="1559"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Обучающиеся с ОВЗ</w:t>
            </w:r>
          </w:p>
        </w:tc>
        <w:tc>
          <w:tcPr>
            <w:tcW w:w="1134"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всего</w:t>
            </w:r>
          </w:p>
        </w:tc>
        <w:tc>
          <w:tcPr>
            <w:tcW w:w="851"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теория</w:t>
            </w:r>
          </w:p>
        </w:tc>
        <w:tc>
          <w:tcPr>
            <w:tcW w:w="890" w:type="dxa"/>
            <w:tcBorders>
              <w:top w:val="single" w:sz="4" w:space="0" w:color="auto"/>
              <w:left w:val="single" w:sz="4" w:space="0" w:color="auto"/>
              <w:righ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практика</w:t>
            </w:r>
          </w:p>
        </w:tc>
      </w:tr>
      <w:tr w:rsidR="003D634C" w:rsidRPr="003D634C" w:rsidTr="003D634C">
        <w:trPr>
          <w:trHeight w:val="562"/>
        </w:trPr>
        <w:tc>
          <w:tcPr>
            <w:tcW w:w="1666"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c>
          <w:tcPr>
            <w:tcW w:w="1878"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 xml:space="preserve">Введение. Основные формы </w:t>
            </w:r>
            <w:r w:rsidRPr="003D634C">
              <w:rPr>
                <w:rFonts w:ascii="Times New Roman" w:hAnsi="Times New Roman" w:cs="Times New Roman"/>
              </w:rPr>
              <w:lastRenderedPageBreak/>
              <w:t>и разновидности культуры.</w:t>
            </w:r>
          </w:p>
        </w:tc>
        <w:tc>
          <w:tcPr>
            <w:tcW w:w="2977"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lastRenderedPageBreak/>
              <w:t>Составление схемы и словаря по теме.</w:t>
            </w:r>
          </w:p>
        </w:tc>
        <w:tc>
          <w:tcPr>
            <w:tcW w:w="1559"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 xml:space="preserve">Составление словаря по </w:t>
            </w:r>
            <w:r w:rsidRPr="003D634C">
              <w:rPr>
                <w:rFonts w:ascii="Times New Roman" w:hAnsi="Times New Roman" w:cs="Times New Roman"/>
              </w:rPr>
              <w:lastRenderedPageBreak/>
              <w:t>теме.</w:t>
            </w:r>
          </w:p>
        </w:tc>
        <w:tc>
          <w:tcPr>
            <w:tcW w:w="1134"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lastRenderedPageBreak/>
              <w:t>1</w:t>
            </w:r>
          </w:p>
        </w:tc>
        <w:tc>
          <w:tcPr>
            <w:tcW w:w="851"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c>
          <w:tcPr>
            <w:tcW w:w="890" w:type="dxa"/>
            <w:tcBorders>
              <w:top w:val="single" w:sz="4" w:space="0" w:color="auto"/>
              <w:left w:val="single" w:sz="4" w:space="0" w:color="auto"/>
              <w:righ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r>
      <w:tr w:rsidR="003D634C" w:rsidRPr="003D634C" w:rsidTr="003D634C">
        <w:trPr>
          <w:trHeight w:val="562"/>
        </w:trPr>
        <w:tc>
          <w:tcPr>
            <w:tcW w:w="1666"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1878"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2977"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Культура раннего Средневековья.</w:t>
            </w:r>
          </w:p>
        </w:tc>
        <w:tc>
          <w:tcPr>
            <w:tcW w:w="1559"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1134"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3</w:t>
            </w:r>
          </w:p>
        </w:tc>
        <w:tc>
          <w:tcPr>
            <w:tcW w:w="851"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c>
          <w:tcPr>
            <w:tcW w:w="890" w:type="dxa"/>
            <w:tcBorders>
              <w:top w:val="single" w:sz="4" w:space="0" w:color="auto"/>
              <w:left w:val="single" w:sz="4" w:space="0" w:color="auto"/>
              <w:righ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2</w:t>
            </w:r>
          </w:p>
        </w:tc>
      </w:tr>
      <w:tr w:rsidR="003D634C" w:rsidRPr="003D634C" w:rsidTr="003D634C">
        <w:trPr>
          <w:trHeight w:val="2770"/>
        </w:trPr>
        <w:tc>
          <w:tcPr>
            <w:tcW w:w="1666"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2</w:t>
            </w:r>
            <w:r w:rsidRPr="003D634C">
              <w:rPr>
                <w:rFonts w:ascii="Times New Roman" w:hAnsi="Times New Roman" w:cs="Times New Roman"/>
              </w:rPr>
              <w:softHyphen/>
            </w:r>
          </w:p>
          <w:p w:rsidR="00601960" w:rsidRPr="003D634C" w:rsidRDefault="00597CB1" w:rsidP="003D634C">
            <w:pPr>
              <w:rPr>
                <w:rFonts w:ascii="Times New Roman" w:hAnsi="Times New Roman" w:cs="Times New Roman"/>
              </w:rPr>
            </w:pPr>
            <w:r w:rsidRPr="003D634C">
              <w:rPr>
                <w:rFonts w:ascii="Times New Roman" w:hAnsi="Times New Roman" w:cs="Times New Roman"/>
              </w:rPr>
              <w:t>3</w:t>
            </w:r>
          </w:p>
        </w:tc>
        <w:tc>
          <w:tcPr>
            <w:tcW w:w="1878"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Культура Византийской империи.</w:t>
            </w:r>
          </w:p>
        </w:tc>
        <w:tc>
          <w:tcPr>
            <w:tcW w:w="2977"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Подготовка сообщений по теме. Написание сочинения от имени путешественник</w:t>
            </w:r>
            <w:proofErr w:type="gramStart"/>
            <w:r w:rsidRPr="003D634C">
              <w:rPr>
                <w:rFonts w:ascii="Times New Roman" w:hAnsi="Times New Roman" w:cs="Times New Roman"/>
              </w:rPr>
              <w:t>а-</w:t>
            </w:r>
            <w:proofErr w:type="gramEnd"/>
            <w:r w:rsidRPr="003D634C">
              <w:rPr>
                <w:rFonts w:ascii="Times New Roman" w:hAnsi="Times New Roman" w:cs="Times New Roman"/>
              </w:rPr>
              <w:t xml:space="preserve"> франка, который впервые увидел храм Святой Софии. Создание творческого проекта «Византийская мозаика», информационного проекта «Создание славянской азбуки».</w:t>
            </w:r>
          </w:p>
        </w:tc>
        <w:tc>
          <w:tcPr>
            <w:tcW w:w="1559"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Подготовка сообщения по теме.</w:t>
            </w:r>
          </w:p>
        </w:tc>
        <w:tc>
          <w:tcPr>
            <w:tcW w:w="1134"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c>
          <w:tcPr>
            <w:tcW w:w="890" w:type="dxa"/>
            <w:tcBorders>
              <w:top w:val="single" w:sz="4" w:space="0" w:color="auto"/>
              <w:left w:val="single" w:sz="4" w:space="0" w:color="auto"/>
              <w:righ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r>
      <w:tr w:rsidR="003D634C" w:rsidRPr="003D634C" w:rsidTr="003D634C">
        <w:trPr>
          <w:trHeight w:val="2491"/>
        </w:trPr>
        <w:tc>
          <w:tcPr>
            <w:tcW w:w="1666"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4</w:t>
            </w:r>
          </w:p>
        </w:tc>
        <w:tc>
          <w:tcPr>
            <w:tcW w:w="1878"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Культура стран Арабского халифата.</w:t>
            </w:r>
          </w:p>
        </w:tc>
        <w:tc>
          <w:tcPr>
            <w:tcW w:w="2977"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Составить описание архитектурных особенностей и внутреннего убранства средневековой мечети. Составить план экскурсии «Дворец халифа». Подготовка проекта «Сказки «Тысячи и одной ночи» как исторический источник»</w:t>
            </w:r>
          </w:p>
        </w:tc>
        <w:tc>
          <w:tcPr>
            <w:tcW w:w="1559"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Выписать описание</w:t>
            </w:r>
          </w:p>
          <w:p w:rsidR="00601960" w:rsidRPr="003D634C" w:rsidRDefault="00597CB1" w:rsidP="003D634C">
            <w:pPr>
              <w:rPr>
                <w:rFonts w:ascii="Times New Roman" w:hAnsi="Times New Roman" w:cs="Times New Roman"/>
              </w:rPr>
            </w:pPr>
            <w:r w:rsidRPr="003D634C">
              <w:rPr>
                <w:rFonts w:ascii="Times New Roman" w:hAnsi="Times New Roman" w:cs="Times New Roman"/>
              </w:rPr>
              <w:t>архитектурных</w:t>
            </w:r>
          </w:p>
          <w:p w:rsidR="00601960" w:rsidRPr="003D634C" w:rsidRDefault="00597CB1" w:rsidP="003D634C">
            <w:pPr>
              <w:rPr>
                <w:rFonts w:ascii="Times New Roman" w:hAnsi="Times New Roman" w:cs="Times New Roman"/>
              </w:rPr>
            </w:pPr>
            <w:r w:rsidRPr="003D634C">
              <w:rPr>
                <w:rFonts w:ascii="Times New Roman" w:hAnsi="Times New Roman" w:cs="Times New Roman"/>
              </w:rPr>
              <w:t>особенностей.</w:t>
            </w:r>
          </w:p>
        </w:tc>
        <w:tc>
          <w:tcPr>
            <w:tcW w:w="1134"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90" w:type="dxa"/>
            <w:tcBorders>
              <w:top w:val="single" w:sz="4" w:space="0" w:color="auto"/>
              <w:left w:val="single" w:sz="4" w:space="0" w:color="auto"/>
              <w:righ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r>
      <w:tr w:rsidR="003D634C" w:rsidRPr="003D634C" w:rsidTr="003D634C">
        <w:trPr>
          <w:trHeight w:val="840"/>
        </w:trPr>
        <w:tc>
          <w:tcPr>
            <w:tcW w:w="1666"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1878"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2977"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Культура Западной Европы в зрелое Средневековье</w:t>
            </w:r>
          </w:p>
        </w:tc>
        <w:tc>
          <w:tcPr>
            <w:tcW w:w="1559"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1134"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5</w:t>
            </w:r>
          </w:p>
        </w:tc>
        <w:tc>
          <w:tcPr>
            <w:tcW w:w="851"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c>
          <w:tcPr>
            <w:tcW w:w="890" w:type="dxa"/>
            <w:tcBorders>
              <w:top w:val="single" w:sz="4" w:space="0" w:color="auto"/>
              <w:left w:val="single" w:sz="4" w:space="0" w:color="auto"/>
              <w:righ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4</w:t>
            </w:r>
          </w:p>
        </w:tc>
      </w:tr>
      <w:tr w:rsidR="003D634C" w:rsidRPr="003D634C" w:rsidTr="003D634C">
        <w:trPr>
          <w:trHeight w:val="1123"/>
        </w:trPr>
        <w:tc>
          <w:tcPr>
            <w:tcW w:w="1666" w:type="dxa"/>
            <w:tcBorders>
              <w:top w:val="single" w:sz="4" w:space="0" w:color="auto"/>
              <w:left w:val="single" w:sz="4" w:space="0" w:color="auto"/>
              <w:bottom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5</w:t>
            </w:r>
          </w:p>
        </w:tc>
        <w:tc>
          <w:tcPr>
            <w:tcW w:w="1878" w:type="dxa"/>
            <w:tcBorders>
              <w:top w:val="single" w:sz="4" w:space="0" w:color="auto"/>
              <w:left w:val="single" w:sz="4" w:space="0" w:color="auto"/>
              <w:bottom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Феодальные замки.</w:t>
            </w:r>
          </w:p>
        </w:tc>
        <w:tc>
          <w:tcPr>
            <w:tcW w:w="2977" w:type="dxa"/>
            <w:tcBorders>
              <w:top w:val="single" w:sz="4" w:space="0" w:color="auto"/>
              <w:left w:val="single" w:sz="4" w:space="0" w:color="auto"/>
              <w:bottom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Составление плана феодального поместья. Составление схем по теме. Создание и защита</w:t>
            </w:r>
          </w:p>
        </w:tc>
        <w:tc>
          <w:tcPr>
            <w:tcW w:w="1559" w:type="dxa"/>
            <w:tcBorders>
              <w:top w:val="single" w:sz="4" w:space="0" w:color="auto"/>
              <w:left w:val="single" w:sz="4" w:space="0" w:color="auto"/>
              <w:bottom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Описание феодального поместья.</w:t>
            </w:r>
          </w:p>
        </w:tc>
        <w:tc>
          <w:tcPr>
            <w:tcW w:w="1134" w:type="dxa"/>
            <w:tcBorders>
              <w:top w:val="single" w:sz="4" w:space="0" w:color="auto"/>
              <w:left w:val="single" w:sz="4" w:space="0" w:color="auto"/>
              <w:bottom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bottom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r>
      <w:tr w:rsidR="003D634C" w:rsidRPr="003D634C" w:rsidTr="003D634C">
        <w:trPr>
          <w:trHeight w:val="566"/>
        </w:trPr>
        <w:tc>
          <w:tcPr>
            <w:tcW w:w="1666"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1878"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2977"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группового творческого проекта «Рыцарский замок».</w:t>
            </w:r>
          </w:p>
        </w:tc>
        <w:tc>
          <w:tcPr>
            <w:tcW w:w="1559"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1134"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90" w:type="dxa"/>
            <w:tcBorders>
              <w:top w:val="single" w:sz="4" w:space="0" w:color="auto"/>
              <w:left w:val="single" w:sz="4" w:space="0" w:color="auto"/>
              <w:righ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r>
      <w:tr w:rsidR="003D634C" w:rsidRPr="003D634C" w:rsidTr="003D634C">
        <w:trPr>
          <w:trHeight w:val="1392"/>
        </w:trPr>
        <w:tc>
          <w:tcPr>
            <w:tcW w:w="1666"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6</w:t>
            </w:r>
          </w:p>
        </w:tc>
        <w:tc>
          <w:tcPr>
            <w:tcW w:w="1878"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Средневековая деревня.</w:t>
            </w:r>
          </w:p>
        </w:tc>
        <w:tc>
          <w:tcPr>
            <w:tcW w:w="2977"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Составление схем по теме. Создание и защита группового творческого проекта «Средневековая деревня».</w:t>
            </w:r>
          </w:p>
        </w:tc>
        <w:tc>
          <w:tcPr>
            <w:tcW w:w="1559"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Описание средневековой деревни.</w:t>
            </w:r>
          </w:p>
        </w:tc>
        <w:tc>
          <w:tcPr>
            <w:tcW w:w="1134"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90" w:type="dxa"/>
            <w:tcBorders>
              <w:top w:val="single" w:sz="4" w:space="0" w:color="auto"/>
              <w:left w:val="single" w:sz="4" w:space="0" w:color="auto"/>
              <w:righ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r>
      <w:tr w:rsidR="003D634C" w:rsidRPr="003D634C" w:rsidTr="003D634C">
        <w:trPr>
          <w:trHeight w:val="1939"/>
        </w:trPr>
        <w:tc>
          <w:tcPr>
            <w:tcW w:w="1666"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7</w:t>
            </w:r>
          </w:p>
        </w:tc>
        <w:tc>
          <w:tcPr>
            <w:tcW w:w="1878"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Средневековый европейский город.</w:t>
            </w:r>
          </w:p>
        </w:tc>
        <w:tc>
          <w:tcPr>
            <w:tcW w:w="2977"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Составление диалогов. Подготовка и защита исследовательского проекта «История возникновения городов Европы в их названиях». Учебная игра «На ярмарку в Шампань».</w:t>
            </w:r>
          </w:p>
        </w:tc>
        <w:tc>
          <w:tcPr>
            <w:tcW w:w="1559"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Сообщение на тему:</w:t>
            </w:r>
          </w:p>
          <w:p w:rsidR="00601960" w:rsidRPr="003D634C" w:rsidRDefault="00597CB1" w:rsidP="003D634C">
            <w:pPr>
              <w:rPr>
                <w:rFonts w:ascii="Times New Roman" w:hAnsi="Times New Roman" w:cs="Times New Roman"/>
              </w:rPr>
            </w:pPr>
            <w:r w:rsidRPr="003D634C">
              <w:rPr>
                <w:rFonts w:ascii="Times New Roman" w:hAnsi="Times New Roman" w:cs="Times New Roman"/>
              </w:rPr>
              <w:t>«Средневековая</w:t>
            </w:r>
          </w:p>
          <w:p w:rsidR="00601960" w:rsidRPr="003D634C" w:rsidRDefault="00597CB1" w:rsidP="003D634C">
            <w:pPr>
              <w:rPr>
                <w:rFonts w:ascii="Times New Roman" w:hAnsi="Times New Roman" w:cs="Times New Roman"/>
              </w:rPr>
            </w:pPr>
            <w:r w:rsidRPr="003D634C">
              <w:rPr>
                <w:rFonts w:ascii="Times New Roman" w:hAnsi="Times New Roman" w:cs="Times New Roman"/>
              </w:rPr>
              <w:t>ярмарка».</w:t>
            </w:r>
          </w:p>
        </w:tc>
        <w:tc>
          <w:tcPr>
            <w:tcW w:w="1134"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90" w:type="dxa"/>
            <w:tcBorders>
              <w:top w:val="single" w:sz="4" w:space="0" w:color="auto"/>
              <w:left w:val="single" w:sz="4" w:space="0" w:color="auto"/>
              <w:righ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r>
      <w:tr w:rsidR="003D634C" w:rsidRPr="003D634C" w:rsidTr="003D634C">
        <w:trPr>
          <w:trHeight w:val="4426"/>
        </w:trPr>
        <w:tc>
          <w:tcPr>
            <w:tcW w:w="1666"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lastRenderedPageBreak/>
              <w:t>8</w:t>
            </w:r>
            <w:r w:rsidRPr="003D634C">
              <w:rPr>
                <w:rFonts w:ascii="Times New Roman" w:hAnsi="Times New Roman" w:cs="Times New Roman"/>
              </w:rPr>
              <w:softHyphen/>
            </w:r>
          </w:p>
          <w:p w:rsidR="00601960" w:rsidRPr="003D634C" w:rsidRDefault="00597CB1" w:rsidP="003D634C">
            <w:pPr>
              <w:rPr>
                <w:rFonts w:ascii="Times New Roman" w:hAnsi="Times New Roman" w:cs="Times New Roman"/>
              </w:rPr>
            </w:pPr>
            <w:r w:rsidRPr="003D634C">
              <w:rPr>
                <w:rFonts w:ascii="Times New Roman" w:hAnsi="Times New Roman" w:cs="Times New Roman"/>
              </w:rPr>
              <w:t>9</w:t>
            </w:r>
          </w:p>
        </w:tc>
        <w:tc>
          <w:tcPr>
            <w:tcW w:w="1878"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Культура Западной Европы в Средние века.</w:t>
            </w:r>
          </w:p>
        </w:tc>
        <w:tc>
          <w:tcPr>
            <w:tcW w:w="2977"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Подготовка сообщений «Представление средневекового человека о мире», «Средневековые университеты», «Философия и схоластика», «Средневековая литература» Составление кроссвордов. Решение познавательных задач. Написание сочинения от имени человека, который впервые попал в готический собор. Разработка таблицы для сопоставления романского и готического соборов.</w:t>
            </w:r>
          </w:p>
        </w:tc>
        <w:tc>
          <w:tcPr>
            <w:tcW w:w="1559"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Сообщение на тему:</w:t>
            </w:r>
          </w:p>
          <w:p w:rsidR="00601960" w:rsidRPr="003D634C" w:rsidRDefault="00597CB1" w:rsidP="003D634C">
            <w:pPr>
              <w:rPr>
                <w:rFonts w:ascii="Times New Roman" w:hAnsi="Times New Roman" w:cs="Times New Roman"/>
              </w:rPr>
            </w:pPr>
            <w:r w:rsidRPr="003D634C">
              <w:rPr>
                <w:rFonts w:ascii="Times New Roman" w:hAnsi="Times New Roman" w:cs="Times New Roman"/>
              </w:rPr>
              <w:t>«Средневековые</w:t>
            </w:r>
          </w:p>
          <w:p w:rsidR="00601960" w:rsidRPr="003D634C" w:rsidRDefault="00597CB1" w:rsidP="003D634C">
            <w:pPr>
              <w:rPr>
                <w:rFonts w:ascii="Times New Roman" w:hAnsi="Times New Roman" w:cs="Times New Roman"/>
              </w:rPr>
            </w:pPr>
            <w:r w:rsidRPr="003D634C">
              <w:rPr>
                <w:rFonts w:ascii="Times New Roman" w:hAnsi="Times New Roman" w:cs="Times New Roman"/>
              </w:rPr>
              <w:t>университеты».</w:t>
            </w:r>
          </w:p>
        </w:tc>
        <w:tc>
          <w:tcPr>
            <w:tcW w:w="1134"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c>
          <w:tcPr>
            <w:tcW w:w="890" w:type="dxa"/>
            <w:tcBorders>
              <w:top w:val="single" w:sz="4" w:space="0" w:color="auto"/>
              <w:left w:val="single" w:sz="4" w:space="0" w:color="auto"/>
              <w:righ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r>
      <w:tr w:rsidR="003D634C" w:rsidRPr="003D634C" w:rsidTr="003D634C">
        <w:trPr>
          <w:trHeight w:val="331"/>
        </w:trPr>
        <w:tc>
          <w:tcPr>
            <w:tcW w:w="1666"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1878"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2977"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Культура Древней Руси</w:t>
            </w:r>
          </w:p>
        </w:tc>
        <w:tc>
          <w:tcPr>
            <w:tcW w:w="1559"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1134"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12</w:t>
            </w:r>
          </w:p>
        </w:tc>
        <w:tc>
          <w:tcPr>
            <w:tcW w:w="851"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5</w:t>
            </w:r>
          </w:p>
        </w:tc>
        <w:tc>
          <w:tcPr>
            <w:tcW w:w="890" w:type="dxa"/>
            <w:tcBorders>
              <w:top w:val="single" w:sz="4" w:space="0" w:color="auto"/>
              <w:left w:val="single" w:sz="4" w:space="0" w:color="auto"/>
              <w:righ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7</w:t>
            </w:r>
          </w:p>
        </w:tc>
      </w:tr>
      <w:tr w:rsidR="003D634C" w:rsidRPr="003D634C" w:rsidTr="003D634C">
        <w:trPr>
          <w:trHeight w:val="850"/>
        </w:trPr>
        <w:tc>
          <w:tcPr>
            <w:tcW w:w="1666" w:type="dxa"/>
            <w:tcBorders>
              <w:top w:val="single" w:sz="4" w:space="0" w:color="auto"/>
              <w:left w:val="single" w:sz="4" w:space="0" w:color="auto"/>
              <w:bottom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10</w:t>
            </w:r>
          </w:p>
        </w:tc>
        <w:tc>
          <w:tcPr>
            <w:tcW w:w="1878" w:type="dxa"/>
            <w:tcBorders>
              <w:top w:val="single" w:sz="4" w:space="0" w:color="auto"/>
              <w:left w:val="single" w:sz="4" w:space="0" w:color="auto"/>
              <w:bottom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Первые столетия русского зодчества.</w:t>
            </w:r>
          </w:p>
        </w:tc>
        <w:tc>
          <w:tcPr>
            <w:tcW w:w="2977" w:type="dxa"/>
            <w:tcBorders>
              <w:top w:val="single" w:sz="4" w:space="0" w:color="auto"/>
              <w:left w:val="single" w:sz="4" w:space="0" w:color="auto"/>
              <w:bottom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Подготовка сообщений «Особенности архитектуры Древней Руси». «Деревянная</w:t>
            </w:r>
          </w:p>
        </w:tc>
        <w:tc>
          <w:tcPr>
            <w:tcW w:w="1559" w:type="dxa"/>
            <w:tcBorders>
              <w:top w:val="single" w:sz="4" w:space="0" w:color="auto"/>
              <w:left w:val="single" w:sz="4" w:space="0" w:color="auto"/>
              <w:bottom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Сообщение на тему:</w:t>
            </w:r>
          </w:p>
          <w:p w:rsidR="00601960" w:rsidRPr="003D634C" w:rsidRDefault="00597CB1" w:rsidP="003D634C">
            <w:pPr>
              <w:rPr>
                <w:rFonts w:ascii="Times New Roman" w:hAnsi="Times New Roman" w:cs="Times New Roman"/>
              </w:rPr>
            </w:pPr>
            <w:r w:rsidRPr="003D634C">
              <w:rPr>
                <w:rFonts w:ascii="Times New Roman" w:hAnsi="Times New Roman" w:cs="Times New Roman"/>
              </w:rPr>
              <w:t>«Деревянная</w:t>
            </w:r>
          </w:p>
          <w:p w:rsidR="00601960" w:rsidRPr="003D634C" w:rsidRDefault="00597CB1" w:rsidP="003D634C">
            <w:pPr>
              <w:rPr>
                <w:rFonts w:ascii="Times New Roman" w:hAnsi="Times New Roman" w:cs="Times New Roman"/>
              </w:rPr>
            </w:pPr>
            <w:r w:rsidRPr="003D634C">
              <w:rPr>
                <w:rFonts w:ascii="Times New Roman" w:hAnsi="Times New Roman" w:cs="Times New Roman"/>
              </w:rPr>
              <w:t>архитектура».</w:t>
            </w:r>
          </w:p>
        </w:tc>
        <w:tc>
          <w:tcPr>
            <w:tcW w:w="1134" w:type="dxa"/>
            <w:tcBorders>
              <w:top w:val="single" w:sz="4" w:space="0" w:color="auto"/>
              <w:left w:val="single" w:sz="4" w:space="0" w:color="auto"/>
              <w:bottom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bottom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r>
      <w:tr w:rsidR="003D634C" w:rsidRPr="003D634C" w:rsidTr="003D634C">
        <w:trPr>
          <w:trHeight w:val="1670"/>
        </w:trPr>
        <w:tc>
          <w:tcPr>
            <w:tcW w:w="1666"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1878"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2977"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архитектура». «Начало храмового строительства: Десятинная церковь», Составление плана сравнения Софии Киевской и Софии Новгородской.</w:t>
            </w:r>
          </w:p>
        </w:tc>
        <w:tc>
          <w:tcPr>
            <w:tcW w:w="1559"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1134"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90" w:type="dxa"/>
            <w:tcBorders>
              <w:top w:val="single" w:sz="4" w:space="0" w:color="auto"/>
              <w:left w:val="single" w:sz="4" w:space="0" w:color="auto"/>
              <w:righ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r>
      <w:tr w:rsidR="003D634C" w:rsidRPr="003D634C" w:rsidTr="003D634C">
        <w:trPr>
          <w:trHeight w:val="1666"/>
        </w:trPr>
        <w:tc>
          <w:tcPr>
            <w:tcW w:w="1666"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11</w:t>
            </w:r>
          </w:p>
        </w:tc>
        <w:tc>
          <w:tcPr>
            <w:tcW w:w="1878"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Средневековые города Древней Руси.</w:t>
            </w:r>
          </w:p>
        </w:tc>
        <w:tc>
          <w:tcPr>
            <w:tcW w:w="2977"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Составление схем городов; составление плана экскурсий. Составление линий сравнения западноевропейских и древнерусских городов.</w:t>
            </w:r>
          </w:p>
        </w:tc>
        <w:tc>
          <w:tcPr>
            <w:tcW w:w="1559"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Описание</w:t>
            </w:r>
          </w:p>
          <w:p w:rsidR="00601960" w:rsidRPr="003D634C" w:rsidRDefault="00597CB1" w:rsidP="003D634C">
            <w:pPr>
              <w:rPr>
                <w:rFonts w:ascii="Times New Roman" w:hAnsi="Times New Roman" w:cs="Times New Roman"/>
              </w:rPr>
            </w:pPr>
            <w:r w:rsidRPr="003D634C">
              <w:rPr>
                <w:rFonts w:ascii="Times New Roman" w:hAnsi="Times New Roman" w:cs="Times New Roman"/>
              </w:rPr>
              <w:t>средневекового города.</w:t>
            </w:r>
          </w:p>
        </w:tc>
        <w:tc>
          <w:tcPr>
            <w:tcW w:w="1134"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90" w:type="dxa"/>
            <w:tcBorders>
              <w:top w:val="single" w:sz="4" w:space="0" w:color="auto"/>
              <w:left w:val="single" w:sz="4" w:space="0" w:color="auto"/>
              <w:righ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r>
      <w:tr w:rsidR="003D634C" w:rsidRPr="003D634C" w:rsidTr="003D634C">
        <w:trPr>
          <w:trHeight w:val="1944"/>
        </w:trPr>
        <w:tc>
          <w:tcPr>
            <w:tcW w:w="1666"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12</w:t>
            </w:r>
          </w:p>
        </w:tc>
        <w:tc>
          <w:tcPr>
            <w:tcW w:w="1878"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 xml:space="preserve">Средневековые города </w:t>
            </w:r>
            <w:proofErr w:type="gramStart"/>
            <w:r w:rsidRPr="003D634C">
              <w:rPr>
                <w:rFonts w:ascii="Times New Roman" w:hAnsi="Times New Roman" w:cs="Times New Roman"/>
              </w:rPr>
              <w:t>Волжской</w:t>
            </w:r>
            <w:proofErr w:type="gramEnd"/>
            <w:r w:rsidRPr="003D634C">
              <w:rPr>
                <w:rFonts w:ascii="Times New Roman" w:hAnsi="Times New Roman" w:cs="Times New Roman"/>
              </w:rPr>
              <w:t xml:space="preserve"> </w:t>
            </w:r>
            <w:proofErr w:type="spellStart"/>
            <w:r w:rsidRPr="003D634C">
              <w:rPr>
                <w:rFonts w:ascii="Times New Roman" w:hAnsi="Times New Roman" w:cs="Times New Roman"/>
              </w:rPr>
              <w:t>Булгарии</w:t>
            </w:r>
            <w:proofErr w:type="spellEnd"/>
            <w:r w:rsidRPr="003D634C">
              <w:rPr>
                <w:rFonts w:ascii="Times New Roman" w:hAnsi="Times New Roman" w:cs="Times New Roman"/>
              </w:rPr>
              <w:t>.</w:t>
            </w:r>
          </w:p>
        </w:tc>
        <w:tc>
          <w:tcPr>
            <w:tcW w:w="2977"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Составление схем городов; составление плана экскурсий. Составление линий сравнения западноевропейских, древнерусских и булгарских городов.</w:t>
            </w:r>
          </w:p>
        </w:tc>
        <w:tc>
          <w:tcPr>
            <w:tcW w:w="1559"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Описание</w:t>
            </w:r>
          </w:p>
          <w:p w:rsidR="00601960" w:rsidRPr="003D634C" w:rsidRDefault="00597CB1" w:rsidP="003D634C">
            <w:pPr>
              <w:rPr>
                <w:rFonts w:ascii="Times New Roman" w:hAnsi="Times New Roman" w:cs="Times New Roman"/>
              </w:rPr>
            </w:pPr>
            <w:r w:rsidRPr="003D634C">
              <w:rPr>
                <w:rFonts w:ascii="Times New Roman" w:hAnsi="Times New Roman" w:cs="Times New Roman"/>
              </w:rPr>
              <w:t>средневекового города.</w:t>
            </w:r>
          </w:p>
        </w:tc>
        <w:tc>
          <w:tcPr>
            <w:tcW w:w="1134"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90" w:type="dxa"/>
            <w:tcBorders>
              <w:top w:val="single" w:sz="4" w:space="0" w:color="auto"/>
              <w:left w:val="single" w:sz="4" w:space="0" w:color="auto"/>
              <w:righ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r>
      <w:tr w:rsidR="003D634C" w:rsidRPr="003D634C" w:rsidTr="003D634C">
        <w:trPr>
          <w:trHeight w:val="2218"/>
        </w:trPr>
        <w:tc>
          <w:tcPr>
            <w:tcW w:w="1666"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13</w:t>
            </w:r>
          </w:p>
        </w:tc>
        <w:tc>
          <w:tcPr>
            <w:tcW w:w="1878"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Древнерусская икона.</w:t>
            </w:r>
          </w:p>
        </w:tc>
        <w:tc>
          <w:tcPr>
            <w:tcW w:w="2977"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Подготовка сообщений «Загадочные символы», «Красный» значит не только красивый», «Кого изображали на иконах». Создание творческого проекта «Первые русские иконы».</w:t>
            </w:r>
          </w:p>
        </w:tc>
        <w:tc>
          <w:tcPr>
            <w:tcW w:w="1559"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Сообщение «Русские иконы».</w:t>
            </w:r>
          </w:p>
        </w:tc>
        <w:tc>
          <w:tcPr>
            <w:tcW w:w="1134"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c>
          <w:tcPr>
            <w:tcW w:w="890" w:type="dxa"/>
            <w:tcBorders>
              <w:top w:val="single" w:sz="4" w:space="0" w:color="auto"/>
              <w:left w:val="single" w:sz="4" w:space="0" w:color="auto"/>
              <w:righ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r>
      <w:tr w:rsidR="003D634C" w:rsidRPr="003D634C" w:rsidTr="003D634C">
        <w:trPr>
          <w:trHeight w:val="1949"/>
        </w:trPr>
        <w:tc>
          <w:tcPr>
            <w:tcW w:w="1666" w:type="dxa"/>
            <w:tcBorders>
              <w:top w:val="single" w:sz="4" w:space="0" w:color="auto"/>
              <w:left w:val="single" w:sz="4" w:space="0" w:color="auto"/>
              <w:bottom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lastRenderedPageBreak/>
              <w:t>14</w:t>
            </w:r>
          </w:p>
        </w:tc>
        <w:tc>
          <w:tcPr>
            <w:tcW w:w="1878" w:type="dxa"/>
            <w:tcBorders>
              <w:top w:val="single" w:sz="4" w:space="0" w:color="auto"/>
              <w:left w:val="single" w:sz="4" w:space="0" w:color="auto"/>
              <w:bottom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Древнерусская литература. Летописание.</w:t>
            </w:r>
          </w:p>
        </w:tc>
        <w:tc>
          <w:tcPr>
            <w:tcW w:w="2977" w:type="dxa"/>
            <w:tcBorders>
              <w:top w:val="single" w:sz="4" w:space="0" w:color="auto"/>
              <w:left w:val="single" w:sz="4" w:space="0" w:color="auto"/>
              <w:bottom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Изучение и анализ исторических источников. Подготовка</w:t>
            </w:r>
          </w:p>
          <w:p w:rsidR="00601960" w:rsidRPr="003D634C" w:rsidRDefault="00597CB1" w:rsidP="003D634C">
            <w:pPr>
              <w:rPr>
                <w:rFonts w:ascii="Times New Roman" w:hAnsi="Times New Roman" w:cs="Times New Roman"/>
              </w:rPr>
            </w:pPr>
            <w:r w:rsidRPr="003D634C">
              <w:rPr>
                <w:rFonts w:ascii="Times New Roman" w:hAnsi="Times New Roman" w:cs="Times New Roman"/>
              </w:rPr>
              <w:t>исследовательских проектов «Повесть временных лет» как исторический источник», «Первые русские жития».</w:t>
            </w:r>
          </w:p>
        </w:tc>
        <w:tc>
          <w:tcPr>
            <w:tcW w:w="1559" w:type="dxa"/>
            <w:tcBorders>
              <w:top w:val="single" w:sz="4" w:space="0" w:color="auto"/>
              <w:left w:val="single" w:sz="4" w:space="0" w:color="auto"/>
              <w:bottom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Чтение исторических источников.</w:t>
            </w:r>
          </w:p>
        </w:tc>
        <w:tc>
          <w:tcPr>
            <w:tcW w:w="1134" w:type="dxa"/>
            <w:tcBorders>
              <w:top w:val="single" w:sz="4" w:space="0" w:color="auto"/>
              <w:left w:val="single" w:sz="4" w:space="0" w:color="auto"/>
              <w:bottom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bottom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r>
      <w:tr w:rsidR="003D634C" w:rsidRPr="003D634C" w:rsidTr="003D634C">
        <w:trPr>
          <w:trHeight w:val="1397"/>
        </w:trPr>
        <w:tc>
          <w:tcPr>
            <w:tcW w:w="1666"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15</w:t>
            </w:r>
          </w:p>
        </w:tc>
        <w:tc>
          <w:tcPr>
            <w:tcW w:w="1878"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Средневековая книга.</w:t>
            </w:r>
          </w:p>
        </w:tc>
        <w:tc>
          <w:tcPr>
            <w:tcW w:w="2977"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Составление кроссворда на тему «Искусство рукописной книги». Историческая реконструкция «Титульный лист рукописной книги».</w:t>
            </w:r>
          </w:p>
        </w:tc>
        <w:tc>
          <w:tcPr>
            <w:tcW w:w="1559"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Описание рукописной книги.</w:t>
            </w:r>
          </w:p>
        </w:tc>
        <w:tc>
          <w:tcPr>
            <w:tcW w:w="1134"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90" w:type="dxa"/>
            <w:tcBorders>
              <w:top w:val="single" w:sz="4" w:space="0" w:color="auto"/>
              <w:left w:val="single" w:sz="4" w:space="0" w:color="auto"/>
              <w:righ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r>
      <w:tr w:rsidR="003D634C" w:rsidRPr="003D634C" w:rsidTr="003D634C">
        <w:trPr>
          <w:trHeight w:val="1114"/>
        </w:trPr>
        <w:tc>
          <w:tcPr>
            <w:tcW w:w="1666"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16</w:t>
            </w:r>
          </w:p>
        </w:tc>
        <w:tc>
          <w:tcPr>
            <w:tcW w:w="1878"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Ювелирное искусство</w:t>
            </w:r>
          </w:p>
        </w:tc>
        <w:tc>
          <w:tcPr>
            <w:tcW w:w="2977"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Подготовка презентаций «Что таят в себе клады», «Секреты древнерусских ювелиров». Рисунки по теме.</w:t>
            </w:r>
          </w:p>
        </w:tc>
        <w:tc>
          <w:tcPr>
            <w:tcW w:w="1559"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Рисунки по теме.</w:t>
            </w:r>
          </w:p>
        </w:tc>
        <w:tc>
          <w:tcPr>
            <w:tcW w:w="1134"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c>
          <w:tcPr>
            <w:tcW w:w="890" w:type="dxa"/>
            <w:tcBorders>
              <w:top w:val="single" w:sz="4" w:space="0" w:color="auto"/>
              <w:left w:val="single" w:sz="4" w:space="0" w:color="auto"/>
              <w:righ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r>
      <w:tr w:rsidR="003D634C" w:rsidRPr="003D634C" w:rsidTr="003D634C">
        <w:trPr>
          <w:trHeight w:val="3595"/>
        </w:trPr>
        <w:tc>
          <w:tcPr>
            <w:tcW w:w="1666"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17</w:t>
            </w:r>
          </w:p>
        </w:tc>
        <w:tc>
          <w:tcPr>
            <w:tcW w:w="1878"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Древнерусский костюм</w:t>
            </w:r>
          </w:p>
        </w:tc>
        <w:tc>
          <w:tcPr>
            <w:tcW w:w="2977"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Подготовка творческих проектов «Основные составные части русского национального костюма», «Особенности народного кроя и цветовых характеристик русского костюма», « Назначение вышивки в народном костюме», « Виды головных уборов и способы их ношения». Рисунки по теме.</w:t>
            </w:r>
          </w:p>
        </w:tc>
        <w:tc>
          <w:tcPr>
            <w:tcW w:w="1559"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Описание русского</w:t>
            </w:r>
          </w:p>
          <w:p w:rsidR="00601960" w:rsidRPr="003D634C" w:rsidRDefault="00597CB1" w:rsidP="003D634C">
            <w:pPr>
              <w:rPr>
                <w:rFonts w:ascii="Times New Roman" w:hAnsi="Times New Roman" w:cs="Times New Roman"/>
              </w:rPr>
            </w:pPr>
            <w:r w:rsidRPr="003D634C">
              <w:rPr>
                <w:rFonts w:ascii="Times New Roman" w:hAnsi="Times New Roman" w:cs="Times New Roman"/>
              </w:rPr>
              <w:t>национального</w:t>
            </w:r>
          </w:p>
          <w:p w:rsidR="00601960" w:rsidRPr="003D634C" w:rsidRDefault="00597CB1" w:rsidP="003D634C">
            <w:pPr>
              <w:rPr>
                <w:rFonts w:ascii="Times New Roman" w:hAnsi="Times New Roman" w:cs="Times New Roman"/>
              </w:rPr>
            </w:pPr>
            <w:r w:rsidRPr="003D634C">
              <w:rPr>
                <w:rFonts w:ascii="Times New Roman" w:hAnsi="Times New Roman" w:cs="Times New Roman"/>
              </w:rPr>
              <w:t>костюма.</w:t>
            </w:r>
          </w:p>
        </w:tc>
        <w:tc>
          <w:tcPr>
            <w:tcW w:w="1134"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90" w:type="dxa"/>
            <w:tcBorders>
              <w:top w:val="single" w:sz="4" w:space="0" w:color="auto"/>
              <w:left w:val="single" w:sz="4" w:space="0" w:color="auto"/>
              <w:righ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r>
      <w:tr w:rsidR="003D634C" w:rsidRPr="003D634C" w:rsidTr="003D634C">
        <w:trPr>
          <w:trHeight w:val="1392"/>
        </w:trPr>
        <w:tc>
          <w:tcPr>
            <w:tcW w:w="1666"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18</w:t>
            </w:r>
          </w:p>
        </w:tc>
        <w:tc>
          <w:tcPr>
            <w:tcW w:w="1878"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Старинное русское оружие</w:t>
            </w:r>
          </w:p>
        </w:tc>
        <w:tc>
          <w:tcPr>
            <w:tcW w:w="2977"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Составление проектов «Доспехи Алеши Поповича», «Шлем и щит», «Наступательное оружие», «Метательное оружие».</w:t>
            </w:r>
          </w:p>
        </w:tc>
        <w:tc>
          <w:tcPr>
            <w:tcW w:w="1559"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Описание доспехов Алеши Поповича.</w:t>
            </w:r>
          </w:p>
        </w:tc>
        <w:tc>
          <w:tcPr>
            <w:tcW w:w="1134"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90" w:type="dxa"/>
            <w:tcBorders>
              <w:top w:val="single" w:sz="4" w:space="0" w:color="auto"/>
              <w:left w:val="single" w:sz="4" w:space="0" w:color="auto"/>
              <w:righ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r>
      <w:tr w:rsidR="003D634C" w:rsidRPr="003D634C" w:rsidTr="003D634C">
        <w:trPr>
          <w:trHeight w:val="1368"/>
        </w:trPr>
        <w:tc>
          <w:tcPr>
            <w:tcW w:w="1666"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19</w:t>
            </w:r>
          </w:p>
        </w:tc>
        <w:tc>
          <w:tcPr>
            <w:tcW w:w="1878"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Сельский и городской быт</w:t>
            </w:r>
          </w:p>
        </w:tc>
        <w:tc>
          <w:tcPr>
            <w:tcW w:w="2977"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Подготовка сообщений «Жилище и утварь», «Трапеза», Русские имена». Выполнение рисунков по теме.</w:t>
            </w:r>
          </w:p>
        </w:tc>
        <w:tc>
          <w:tcPr>
            <w:tcW w:w="1559"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Выполнение рисунков по теме.</w:t>
            </w:r>
          </w:p>
        </w:tc>
        <w:tc>
          <w:tcPr>
            <w:tcW w:w="1134"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c>
          <w:tcPr>
            <w:tcW w:w="890" w:type="dxa"/>
            <w:tcBorders>
              <w:top w:val="single" w:sz="4" w:space="0" w:color="auto"/>
              <w:left w:val="single" w:sz="4" w:space="0" w:color="auto"/>
              <w:righ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r>
      <w:tr w:rsidR="003D634C" w:rsidRPr="003D634C" w:rsidTr="003D634C">
        <w:trPr>
          <w:trHeight w:val="586"/>
        </w:trPr>
        <w:tc>
          <w:tcPr>
            <w:tcW w:w="1666" w:type="dxa"/>
            <w:tcBorders>
              <w:top w:val="single" w:sz="4" w:space="0" w:color="auto"/>
              <w:left w:val="single" w:sz="4" w:space="0" w:color="auto"/>
              <w:bottom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20</w:t>
            </w:r>
          </w:p>
        </w:tc>
        <w:tc>
          <w:tcPr>
            <w:tcW w:w="1878" w:type="dxa"/>
            <w:tcBorders>
              <w:top w:val="single" w:sz="4" w:space="0" w:color="auto"/>
              <w:left w:val="single" w:sz="4" w:space="0" w:color="auto"/>
              <w:bottom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Крестьянская семья</w:t>
            </w:r>
          </w:p>
        </w:tc>
        <w:tc>
          <w:tcPr>
            <w:tcW w:w="2977" w:type="dxa"/>
            <w:tcBorders>
              <w:top w:val="single" w:sz="4" w:space="0" w:color="auto"/>
              <w:left w:val="single" w:sz="4" w:space="0" w:color="auto"/>
              <w:bottom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 xml:space="preserve">Подготовка сообщений «Положение женщины </w:t>
            </w:r>
            <w:proofErr w:type="gramStart"/>
            <w:r w:rsidRPr="003D634C">
              <w:rPr>
                <w:rFonts w:ascii="Times New Roman" w:hAnsi="Times New Roman" w:cs="Times New Roman"/>
              </w:rPr>
              <w:t>в</w:t>
            </w:r>
            <w:proofErr w:type="gramEnd"/>
          </w:p>
        </w:tc>
        <w:tc>
          <w:tcPr>
            <w:tcW w:w="1559" w:type="dxa"/>
            <w:tcBorders>
              <w:top w:val="single" w:sz="4" w:space="0" w:color="auto"/>
              <w:left w:val="single" w:sz="4" w:space="0" w:color="auto"/>
              <w:bottom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 xml:space="preserve">Описание </w:t>
            </w:r>
            <w:proofErr w:type="spellStart"/>
            <w:r w:rsidRPr="003D634C">
              <w:rPr>
                <w:rFonts w:ascii="Times New Roman" w:hAnsi="Times New Roman" w:cs="Times New Roman"/>
              </w:rPr>
              <w:t>семейно</w:t>
            </w:r>
            <w:proofErr w:type="spellEnd"/>
            <w:r w:rsidRPr="003D634C">
              <w:rPr>
                <w:rFonts w:ascii="Times New Roman" w:hAnsi="Times New Roman" w:cs="Times New Roman"/>
              </w:rPr>
              <w:t xml:space="preserve"> - </w:t>
            </w:r>
            <w:proofErr w:type="gramStart"/>
            <w:r w:rsidRPr="003D634C">
              <w:rPr>
                <w:rFonts w:ascii="Times New Roman" w:hAnsi="Times New Roman" w:cs="Times New Roman"/>
              </w:rPr>
              <w:t>бытовых</w:t>
            </w:r>
            <w:proofErr w:type="gramEnd"/>
            <w:r w:rsidRPr="003D634C">
              <w:rPr>
                <w:rFonts w:ascii="Times New Roman" w:hAnsi="Times New Roman" w:cs="Times New Roman"/>
              </w:rPr>
              <w:t xml:space="preserve"> (социальные)</w:t>
            </w:r>
          </w:p>
        </w:tc>
        <w:tc>
          <w:tcPr>
            <w:tcW w:w="1134" w:type="dxa"/>
            <w:tcBorders>
              <w:top w:val="single" w:sz="4" w:space="0" w:color="auto"/>
              <w:left w:val="single" w:sz="4" w:space="0" w:color="auto"/>
              <w:bottom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bottom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r>
      <w:tr w:rsidR="003D634C" w:rsidRPr="003D634C" w:rsidTr="003D634C">
        <w:trPr>
          <w:trHeight w:val="278"/>
        </w:trPr>
        <w:tc>
          <w:tcPr>
            <w:tcW w:w="1666"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1878"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2977"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семье», «Дети в семье».</w:t>
            </w:r>
          </w:p>
        </w:tc>
        <w:tc>
          <w:tcPr>
            <w:tcW w:w="1559"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обрядов.</w:t>
            </w:r>
          </w:p>
        </w:tc>
        <w:tc>
          <w:tcPr>
            <w:tcW w:w="1134"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90" w:type="dxa"/>
            <w:tcBorders>
              <w:top w:val="single" w:sz="4" w:space="0" w:color="auto"/>
              <w:left w:val="single" w:sz="4" w:space="0" w:color="auto"/>
              <w:righ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r>
      <w:tr w:rsidR="003D634C" w:rsidRPr="003D634C" w:rsidTr="003D634C">
        <w:trPr>
          <w:trHeight w:val="3706"/>
        </w:trPr>
        <w:tc>
          <w:tcPr>
            <w:tcW w:w="1666"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lastRenderedPageBreak/>
              <w:t>21</w:t>
            </w:r>
          </w:p>
        </w:tc>
        <w:tc>
          <w:tcPr>
            <w:tcW w:w="1878"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Народные праздники и обряды.</w:t>
            </w:r>
          </w:p>
        </w:tc>
        <w:tc>
          <w:tcPr>
            <w:tcW w:w="2977"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Подготовка проектов «Праздники и обряды календарно - земледельческого круга: Святки, Старый Новый год, День зимнего солнцестояния, Масленица, Сороки,</w:t>
            </w:r>
          </w:p>
          <w:p w:rsidR="00601960" w:rsidRPr="003D634C" w:rsidRDefault="00597CB1" w:rsidP="003D634C">
            <w:pPr>
              <w:rPr>
                <w:rFonts w:ascii="Times New Roman" w:hAnsi="Times New Roman" w:cs="Times New Roman"/>
              </w:rPr>
            </w:pPr>
            <w:r w:rsidRPr="003D634C">
              <w:rPr>
                <w:rFonts w:ascii="Times New Roman" w:hAnsi="Times New Roman" w:cs="Times New Roman"/>
              </w:rPr>
              <w:t>Вербное воскресенье,</w:t>
            </w:r>
          </w:p>
          <w:p w:rsidR="00601960" w:rsidRPr="003D634C" w:rsidRDefault="00597CB1" w:rsidP="003D634C">
            <w:pPr>
              <w:rPr>
                <w:rFonts w:ascii="Times New Roman" w:hAnsi="Times New Roman" w:cs="Times New Roman"/>
              </w:rPr>
            </w:pPr>
            <w:r w:rsidRPr="003D634C">
              <w:rPr>
                <w:rFonts w:ascii="Times New Roman" w:hAnsi="Times New Roman" w:cs="Times New Roman"/>
              </w:rPr>
              <w:t xml:space="preserve">Пасха, Иван Купала». </w:t>
            </w:r>
            <w:proofErr w:type="spellStart"/>
            <w:r w:rsidRPr="003D634C">
              <w:rPr>
                <w:rFonts w:ascii="Times New Roman" w:hAnsi="Times New Roman" w:cs="Times New Roman"/>
              </w:rPr>
              <w:t>Семейно</w:t>
            </w:r>
            <w:proofErr w:type="spellEnd"/>
            <w:r w:rsidRPr="003D634C">
              <w:rPr>
                <w:rFonts w:ascii="Times New Roman" w:hAnsi="Times New Roman" w:cs="Times New Roman"/>
              </w:rPr>
              <w:t xml:space="preserve"> - бытовые (социальные) обряды</w:t>
            </w:r>
            <w:proofErr w:type="gramStart"/>
            <w:r w:rsidRPr="003D634C">
              <w:rPr>
                <w:rFonts w:ascii="Times New Roman" w:hAnsi="Times New Roman" w:cs="Times New Roman"/>
              </w:rPr>
              <w:t>.», «</w:t>
            </w:r>
            <w:proofErr w:type="gramEnd"/>
            <w:r w:rsidRPr="003D634C">
              <w:rPr>
                <w:rFonts w:ascii="Times New Roman" w:hAnsi="Times New Roman" w:cs="Times New Roman"/>
              </w:rPr>
              <w:t>Русская свадьба». Инсценировки. Составление диалогов.</w:t>
            </w:r>
          </w:p>
        </w:tc>
        <w:tc>
          <w:tcPr>
            <w:tcW w:w="1559"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 xml:space="preserve">Описание </w:t>
            </w:r>
            <w:proofErr w:type="spellStart"/>
            <w:r w:rsidRPr="003D634C">
              <w:rPr>
                <w:rFonts w:ascii="Times New Roman" w:hAnsi="Times New Roman" w:cs="Times New Roman"/>
              </w:rPr>
              <w:t>семейно</w:t>
            </w:r>
            <w:proofErr w:type="spellEnd"/>
            <w:r w:rsidRPr="003D634C">
              <w:rPr>
                <w:rFonts w:ascii="Times New Roman" w:hAnsi="Times New Roman" w:cs="Times New Roman"/>
              </w:rPr>
              <w:t xml:space="preserve"> - бытовых (</w:t>
            </w:r>
            <w:proofErr w:type="gramStart"/>
            <w:r w:rsidRPr="003D634C">
              <w:rPr>
                <w:rFonts w:ascii="Times New Roman" w:hAnsi="Times New Roman" w:cs="Times New Roman"/>
              </w:rPr>
              <w:t>социальные</w:t>
            </w:r>
            <w:proofErr w:type="gramEnd"/>
            <w:r w:rsidRPr="003D634C">
              <w:rPr>
                <w:rFonts w:ascii="Times New Roman" w:hAnsi="Times New Roman" w:cs="Times New Roman"/>
              </w:rPr>
              <w:t>) обрядов.</w:t>
            </w:r>
          </w:p>
        </w:tc>
        <w:tc>
          <w:tcPr>
            <w:tcW w:w="1134"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90" w:type="dxa"/>
            <w:tcBorders>
              <w:top w:val="single" w:sz="4" w:space="0" w:color="auto"/>
              <w:left w:val="single" w:sz="4" w:space="0" w:color="auto"/>
              <w:righ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r>
      <w:tr w:rsidR="003D634C" w:rsidRPr="003D634C" w:rsidTr="003D634C">
        <w:trPr>
          <w:trHeight w:val="3178"/>
        </w:trPr>
        <w:tc>
          <w:tcPr>
            <w:tcW w:w="1666"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22</w:t>
            </w:r>
          </w:p>
        </w:tc>
        <w:tc>
          <w:tcPr>
            <w:tcW w:w="1878"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 xml:space="preserve">Архитектура </w:t>
            </w:r>
            <w:proofErr w:type="spellStart"/>
            <w:r w:rsidRPr="003D634C">
              <w:rPr>
                <w:rFonts w:ascii="Times New Roman" w:hAnsi="Times New Roman" w:cs="Times New Roman"/>
              </w:rPr>
              <w:t>Владимиро</w:t>
            </w:r>
            <w:r w:rsidRPr="003D634C">
              <w:rPr>
                <w:rFonts w:ascii="Times New Roman" w:hAnsi="Times New Roman" w:cs="Times New Roman"/>
              </w:rPr>
              <w:softHyphen/>
              <w:t>Суздальского</w:t>
            </w:r>
            <w:proofErr w:type="spellEnd"/>
            <w:r w:rsidRPr="003D634C">
              <w:rPr>
                <w:rFonts w:ascii="Times New Roman" w:hAnsi="Times New Roman" w:cs="Times New Roman"/>
              </w:rPr>
              <w:t xml:space="preserve"> княжества и Новгородской земли.</w:t>
            </w:r>
          </w:p>
        </w:tc>
        <w:tc>
          <w:tcPr>
            <w:tcW w:w="2977"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 xml:space="preserve">Создание и представление презентаций «Шедевры архитектуры </w:t>
            </w:r>
            <w:proofErr w:type="spellStart"/>
            <w:r w:rsidRPr="003D634C">
              <w:rPr>
                <w:rFonts w:ascii="Times New Roman" w:hAnsi="Times New Roman" w:cs="Times New Roman"/>
              </w:rPr>
              <w:t>Владимиро</w:t>
            </w:r>
            <w:r w:rsidRPr="003D634C">
              <w:rPr>
                <w:rFonts w:ascii="Times New Roman" w:hAnsi="Times New Roman" w:cs="Times New Roman"/>
              </w:rPr>
              <w:softHyphen/>
              <w:t>Суздальского</w:t>
            </w:r>
            <w:proofErr w:type="spellEnd"/>
            <w:r w:rsidRPr="003D634C">
              <w:rPr>
                <w:rFonts w:ascii="Times New Roman" w:hAnsi="Times New Roman" w:cs="Times New Roman"/>
              </w:rPr>
              <w:t xml:space="preserve"> княжества», «Шедевры архитектуры Новгородской земли». Разработка таблицы для сопоставления архитектурных памятников Владимиро-Суздальского княжества и Новгородской земли.</w:t>
            </w:r>
          </w:p>
        </w:tc>
        <w:tc>
          <w:tcPr>
            <w:tcW w:w="1559"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Чтение исторических источников.</w:t>
            </w:r>
          </w:p>
        </w:tc>
        <w:tc>
          <w:tcPr>
            <w:tcW w:w="1134"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90" w:type="dxa"/>
            <w:tcBorders>
              <w:top w:val="single" w:sz="4" w:space="0" w:color="auto"/>
              <w:left w:val="single" w:sz="4" w:space="0" w:color="auto"/>
              <w:righ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r>
      <w:tr w:rsidR="003D634C" w:rsidRPr="003D634C" w:rsidTr="003D634C">
        <w:trPr>
          <w:trHeight w:val="2395"/>
        </w:trPr>
        <w:tc>
          <w:tcPr>
            <w:tcW w:w="1666" w:type="dxa"/>
            <w:tcBorders>
              <w:top w:val="single" w:sz="4" w:space="0" w:color="auto"/>
              <w:left w:val="single" w:sz="4" w:space="0" w:color="auto"/>
              <w:bottom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23</w:t>
            </w:r>
          </w:p>
        </w:tc>
        <w:tc>
          <w:tcPr>
            <w:tcW w:w="1878" w:type="dxa"/>
            <w:tcBorders>
              <w:top w:val="single" w:sz="4" w:space="0" w:color="auto"/>
              <w:left w:val="single" w:sz="4" w:space="0" w:color="auto"/>
              <w:bottom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Московский Кремль</w:t>
            </w:r>
          </w:p>
        </w:tc>
        <w:tc>
          <w:tcPr>
            <w:tcW w:w="2977" w:type="dxa"/>
            <w:tcBorders>
              <w:top w:val="single" w:sz="4" w:space="0" w:color="auto"/>
              <w:left w:val="single" w:sz="4" w:space="0" w:color="auto"/>
              <w:bottom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Составление схемы Московского Кремля. Создание информационных проектов «Башни Московского Кремля», «Соборы Московского Кремля». Разработка таблицы для сопоставления православных и</w:t>
            </w:r>
          </w:p>
        </w:tc>
        <w:tc>
          <w:tcPr>
            <w:tcW w:w="1559" w:type="dxa"/>
            <w:tcBorders>
              <w:top w:val="single" w:sz="4" w:space="0" w:color="auto"/>
              <w:left w:val="single" w:sz="4" w:space="0" w:color="auto"/>
              <w:bottom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Чтение исторических источников.</w:t>
            </w:r>
          </w:p>
        </w:tc>
        <w:tc>
          <w:tcPr>
            <w:tcW w:w="1134" w:type="dxa"/>
            <w:tcBorders>
              <w:top w:val="single" w:sz="4" w:space="0" w:color="auto"/>
              <w:left w:val="single" w:sz="4" w:space="0" w:color="auto"/>
              <w:bottom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bottom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r>
      <w:tr w:rsidR="003D634C" w:rsidRPr="003D634C" w:rsidTr="003D634C">
        <w:trPr>
          <w:trHeight w:val="806"/>
        </w:trPr>
        <w:tc>
          <w:tcPr>
            <w:tcW w:w="1666"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1878"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2977"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католических соборов. Составление плана экскурсии.</w:t>
            </w:r>
          </w:p>
        </w:tc>
        <w:tc>
          <w:tcPr>
            <w:tcW w:w="1559"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1134"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90" w:type="dxa"/>
            <w:tcBorders>
              <w:top w:val="single" w:sz="4" w:space="0" w:color="auto"/>
              <w:left w:val="single" w:sz="4" w:space="0" w:color="auto"/>
              <w:righ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r>
      <w:tr w:rsidR="003D634C" w:rsidRPr="003D634C" w:rsidTr="003D634C">
        <w:trPr>
          <w:trHeight w:val="1330"/>
        </w:trPr>
        <w:tc>
          <w:tcPr>
            <w:tcW w:w="1666"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24</w:t>
            </w:r>
          </w:p>
        </w:tc>
        <w:tc>
          <w:tcPr>
            <w:tcW w:w="1878"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Монастырь</w:t>
            </w:r>
          </w:p>
        </w:tc>
        <w:tc>
          <w:tcPr>
            <w:tcW w:w="2977"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Создание и защита информационных проектов «Средневековый монастырь». Создание макетов монастырей.</w:t>
            </w:r>
          </w:p>
        </w:tc>
        <w:tc>
          <w:tcPr>
            <w:tcW w:w="1559"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Конспектирование описания средневекового монастыря.</w:t>
            </w:r>
          </w:p>
        </w:tc>
        <w:tc>
          <w:tcPr>
            <w:tcW w:w="1134"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90" w:type="dxa"/>
            <w:tcBorders>
              <w:top w:val="single" w:sz="4" w:space="0" w:color="auto"/>
              <w:left w:val="single" w:sz="4" w:space="0" w:color="auto"/>
              <w:righ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r>
      <w:tr w:rsidR="003D634C" w:rsidRPr="003D634C" w:rsidTr="003D634C">
        <w:trPr>
          <w:trHeight w:val="1594"/>
        </w:trPr>
        <w:tc>
          <w:tcPr>
            <w:tcW w:w="1666"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25</w:t>
            </w:r>
          </w:p>
        </w:tc>
        <w:tc>
          <w:tcPr>
            <w:tcW w:w="1878"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Феофан Грек и Андрей Рублев</w:t>
            </w:r>
          </w:p>
        </w:tc>
        <w:tc>
          <w:tcPr>
            <w:tcW w:w="2977"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Подготовка и представление исследовательских информационных проектов «Феофан по прозвищу Грек», «Инок Андрей», «Шедевры русской иконописи».</w:t>
            </w:r>
          </w:p>
        </w:tc>
        <w:tc>
          <w:tcPr>
            <w:tcW w:w="1559"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lang w:val="en-US"/>
              </w:rPr>
            </w:pPr>
            <w:r w:rsidRPr="003D634C">
              <w:rPr>
                <w:rFonts w:ascii="Times New Roman" w:hAnsi="Times New Roman" w:cs="Times New Roman"/>
              </w:rPr>
              <w:t>Чтение биографии Андрея Рублева.</w:t>
            </w:r>
          </w:p>
        </w:tc>
        <w:tc>
          <w:tcPr>
            <w:tcW w:w="1134"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90" w:type="dxa"/>
            <w:tcBorders>
              <w:top w:val="single" w:sz="4" w:space="0" w:color="auto"/>
              <w:left w:val="single" w:sz="4" w:space="0" w:color="auto"/>
              <w:righ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r>
      <w:tr w:rsidR="003D634C" w:rsidRPr="003D634C" w:rsidTr="003D634C">
        <w:trPr>
          <w:trHeight w:val="3178"/>
        </w:trPr>
        <w:tc>
          <w:tcPr>
            <w:tcW w:w="1666"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lastRenderedPageBreak/>
              <w:t>26</w:t>
            </w:r>
          </w:p>
          <w:p w:rsidR="00601960" w:rsidRPr="003D634C" w:rsidRDefault="00597CB1" w:rsidP="003D634C">
            <w:pPr>
              <w:rPr>
                <w:rFonts w:ascii="Times New Roman" w:hAnsi="Times New Roman" w:cs="Times New Roman"/>
              </w:rPr>
            </w:pPr>
            <w:r w:rsidRPr="003D634C">
              <w:rPr>
                <w:rFonts w:ascii="Times New Roman" w:hAnsi="Times New Roman" w:cs="Times New Roman"/>
              </w:rPr>
              <w:t>27</w:t>
            </w:r>
          </w:p>
        </w:tc>
        <w:tc>
          <w:tcPr>
            <w:tcW w:w="1878"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 xml:space="preserve">Литература </w:t>
            </w:r>
            <w:r w:rsidRPr="003D634C">
              <w:rPr>
                <w:rFonts w:ascii="Times New Roman" w:hAnsi="Times New Roman" w:cs="Times New Roman"/>
                <w:lang w:val="en-US" w:eastAsia="en-US" w:bidi="en-US"/>
              </w:rPr>
              <w:t xml:space="preserve">XIII-XV </w:t>
            </w:r>
            <w:r w:rsidRPr="003D634C">
              <w:rPr>
                <w:rFonts w:ascii="Times New Roman" w:hAnsi="Times New Roman" w:cs="Times New Roman"/>
              </w:rPr>
              <w:t>вв.</w:t>
            </w:r>
          </w:p>
        </w:tc>
        <w:tc>
          <w:tcPr>
            <w:tcW w:w="2977"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 xml:space="preserve">Изучение и анализ исторических источников. Подготовка сообщений «Летописание </w:t>
            </w:r>
            <w:r w:rsidRPr="003D634C">
              <w:rPr>
                <w:rFonts w:ascii="Times New Roman" w:hAnsi="Times New Roman" w:cs="Times New Roman"/>
                <w:lang w:val="en-US" w:eastAsia="en-US" w:bidi="en-US"/>
              </w:rPr>
              <w:t>XIII</w:t>
            </w:r>
            <w:r w:rsidRPr="003D634C">
              <w:rPr>
                <w:rFonts w:ascii="Times New Roman" w:hAnsi="Times New Roman" w:cs="Times New Roman"/>
                <w:lang w:eastAsia="en-US" w:bidi="en-US"/>
              </w:rPr>
              <w:t>-</w:t>
            </w:r>
            <w:r w:rsidRPr="003D634C">
              <w:rPr>
                <w:rFonts w:ascii="Times New Roman" w:hAnsi="Times New Roman" w:cs="Times New Roman"/>
                <w:lang w:val="en-US" w:eastAsia="en-US" w:bidi="en-US"/>
              </w:rPr>
              <w:t>XV</w:t>
            </w:r>
            <w:r w:rsidRPr="003D634C">
              <w:rPr>
                <w:rFonts w:ascii="Times New Roman" w:hAnsi="Times New Roman" w:cs="Times New Roman"/>
                <w:lang w:eastAsia="en-US" w:bidi="en-US"/>
              </w:rPr>
              <w:t xml:space="preserve"> </w:t>
            </w:r>
            <w:r w:rsidRPr="003D634C">
              <w:rPr>
                <w:rFonts w:ascii="Times New Roman" w:hAnsi="Times New Roman" w:cs="Times New Roman"/>
              </w:rPr>
              <w:t>вв.», «Памятники Куликовского цикла», «Жития»,</w:t>
            </w:r>
          </w:p>
          <w:p w:rsidR="00601960" w:rsidRPr="003D634C" w:rsidRDefault="00597CB1" w:rsidP="003D634C">
            <w:pPr>
              <w:rPr>
                <w:rFonts w:ascii="Times New Roman" w:hAnsi="Times New Roman" w:cs="Times New Roman"/>
              </w:rPr>
            </w:pPr>
            <w:r w:rsidRPr="003D634C">
              <w:rPr>
                <w:rFonts w:ascii="Times New Roman" w:hAnsi="Times New Roman" w:cs="Times New Roman"/>
              </w:rPr>
              <w:t xml:space="preserve">« </w:t>
            </w:r>
            <w:proofErr w:type="spellStart"/>
            <w:r w:rsidRPr="003D634C">
              <w:rPr>
                <w:rFonts w:ascii="Times New Roman" w:hAnsi="Times New Roman" w:cs="Times New Roman"/>
              </w:rPr>
              <w:t>Епифаний</w:t>
            </w:r>
            <w:proofErr w:type="spellEnd"/>
            <w:r w:rsidRPr="003D634C">
              <w:rPr>
                <w:rFonts w:ascii="Times New Roman" w:hAnsi="Times New Roman" w:cs="Times New Roman"/>
              </w:rPr>
              <w:t xml:space="preserve"> </w:t>
            </w:r>
            <w:proofErr w:type="gramStart"/>
            <w:r w:rsidRPr="003D634C">
              <w:rPr>
                <w:rFonts w:ascii="Times New Roman" w:hAnsi="Times New Roman" w:cs="Times New Roman"/>
              </w:rPr>
              <w:t>Премудрый</w:t>
            </w:r>
            <w:proofErr w:type="gramEnd"/>
            <w:r w:rsidRPr="003D634C">
              <w:rPr>
                <w:rFonts w:ascii="Times New Roman" w:hAnsi="Times New Roman" w:cs="Times New Roman"/>
              </w:rPr>
              <w:t>», «Хождение за три моря» Афанасия Никитина». Создание и представление презентаций «Шедевры средневековой литературы».</w:t>
            </w:r>
          </w:p>
        </w:tc>
        <w:tc>
          <w:tcPr>
            <w:tcW w:w="1559"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Изучение исторических источников.</w:t>
            </w:r>
          </w:p>
        </w:tc>
        <w:tc>
          <w:tcPr>
            <w:tcW w:w="1134"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c>
          <w:tcPr>
            <w:tcW w:w="890" w:type="dxa"/>
            <w:tcBorders>
              <w:top w:val="single" w:sz="4" w:space="0" w:color="auto"/>
              <w:left w:val="single" w:sz="4" w:space="0" w:color="auto"/>
              <w:righ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r>
      <w:tr w:rsidR="003D634C" w:rsidRPr="003D634C" w:rsidTr="003D634C">
        <w:trPr>
          <w:trHeight w:val="1330"/>
        </w:trPr>
        <w:tc>
          <w:tcPr>
            <w:tcW w:w="1666"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28</w:t>
            </w:r>
          </w:p>
        </w:tc>
        <w:tc>
          <w:tcPr>
            <w:tcW w:w="1878"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Повседневная жизнь горожан и сельских жителей в раннемосковский период.</w:t>
            </w:r>
          </w:p>
        </w:tc>
        <w:tc>
          <w:tcPr>
            <w:tcW w:w="2977"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Подготовка сообщений по теме. Выполнение рисунков по теме. Решение познавательных задач по теме. Составление диалогов.</w:t>
            </w:r>
          </w:p>
        </w:tc>
        <w:tc>
          <w:tcPr>
            <w:tcW w:w="1559"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Подготовка сообщений по теме.</w:t>
            </w:r>
          </w:p>
        </w:tc>
        <w:tc>
          <w:tcPr>
            <w:tcW w:w="1134"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c>
          <w:tcPr>
            <w:tcW w:w="890" w:type="dxa"/>
            <w:tcBorders>
              <w:top w:val="single" w:sz="4" w:space="0" w:color="auto"/>
              <w:left w:val="single" w:sz="4" w:space="0" w:color="auto"/>
              <w:righ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r>
      <w:tr w:rsidR="003D634C" w:rsidRPr="003D634C" w:rsidTr="003D634C">
        <w:trPr>
          <w:trHeight w:val="1344"/>
        </w:trPr>
        <w:tc>
          <w:tcPr>
            <w:tcW w:w="1666" w:type="dxa"/>
            <w:tcBorders>
              <w:top w:val="single" w:sz="4" w:space="0" w:color="auto"/>
              <w:left w:val="single" w:sz="4" w:space="0" w:color="auto"/>
              <w:bottom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29</w:t>
            </w:r>
          </w:p>
        </w:tc>
        <w:tc>
          <w:tcPr>
            <w:tcW w:w="1878" w:type="dxa"/>
            <w:tcBorders>
              <w:top w:val="single" w:sz="4" w:space="0" w:color="auto"/>
              <w:left w:val="single" w:sz="4" w:space="0" w:color="auto"/>
              <w:bottom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Быт великих московских князей.</w:t>
            </w:r>
          </w:p>
        </w:tc>
        <w:tc>
          <w:tcPr>
            <w:tcW w:w="2977" w:type="dxa"/>
            <w:tcBorders>
              <w:top w:val="single" w:sz="4" w:space="0" w:color="auto"/>
              <w:left w:val="single" w:sz="4" w:space="0" w:color="auto"/>
              <w:bottom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Подготовка и представление исследовательских информационных проектов «Шапка Мономаха»,</w:t>
            </w:r>
          </w:p>
          <w:p w:rsidR="00601960" w:rsidRPr="003D634C" w:rsidRDefault="00597CB1" w:rsidP="003D634C">
            <w:pPr>
              <w:rPr>
                <w:rFonts w:ascii="Times New Roman" w:hAnsi="Times New Roman" w:cs="Times New Roman"/>
              </w:rPr>
            </w:pPr>
            <w:r w:rsidRPr="003D634C">
              <w:rPr>
                <w:rFonts w:ascii="Times New Roman" w:hAnsi="Times New Roman" w:cs="Times New Roman"/>
              </w:rPr>
              <w:t>«</w:t>
            </w:r>
            <w:proofErr w:type="gramStart"/>
            <w:r w:rsidRPr="003D634C">
              <w:rPr>
                <w:rFonts w:ascii="Times New Roman" w:hAnsi="Times New Roman" w:cs="Times New Roman"/>
              </w:rPr>
              <w:t xml:space="preserve">Г </w:t>
            </w:r>
            <w:proofErr w:type="spellStart"/>
            <w:r w:rsidRPr="003D634C">
              <w:rPr>
                <w:rFonts w:ascii="Times New Roman" w:hAnsi="Times New Roman" w:cs="Times New Roman"/>
              </w:rPr>
              <w:t>осударев</w:t>
            </w:r>
            <w:proofErr w:type="spellEnd"/>
            <w:proofErr w:type="gramEnd"/>
            <w:r w:rsidRPr="003D634C">
              <w:rPr>
                <w:rFonts w:ascii="Times New Roman" w:hAnsi="Times New Roman" w:cs="Times New Roman"/>
              </w:rPr>
              <w:t xml:space="preserve"> двор»,</w:t>
            </w:r>
          </w:p>
        </w:tc>
        <w:tc>
          <w:tcPr>
            <w:tcW w:w="1559" w:type="dxa"/>
            <w:tcBorders>
              <w:top w:val="single" w:sz="4" w:space="0" w:color="auto"/>
              <w:left w:val="single" w:sz="4" w:space="0" w:color="auto"/>
              <w:bottom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Подготовка сообщения на тему: «Воспитание детей».</w:t>
            </w:r>
          </w:p>
        </w:tc>
        <w:tc>
          <w:tcPr>
            <w:tcW w:w="1134" w:type="dxa"/>
            <w:tcBorders>
              <w:top w:val="single" w:sz="4" w:space="0" w:color="auto"/>
              <w:left w:val="single" w:sz="4" w:space="0" w:color="auto"/>
              <w:bottom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bottom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r>
      <w:tr w:rsidR="003D634C" w:rsidRPr="003D634C" w:rsidTr="003D634C">
        <w:trPr>
          <w:trHeight w:val="1334"/>
        </w:trPr>
        <w:tc>
          <w:tcPr>
            <w:tcW w:w="1666"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1878"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2977"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«Торжественные выходы и выезды государя», «Развлечения государя»,</w:t>
            </w:r>
          </w:p>
          <w:p w:rsidR="00601960" w:rsidRPr="003D634C" w:rsidRDefault="00597CB1" w:rsidP="003D634C">
            <w:pPr>
              <w:rPr>
                <w:rFonts w:ascii="Times New Roman" w:hAnsi="Times New Roman" w:cs="Times New Roman"/>
              </w:rPr>
            </w:pPr>
            <w:r w:rsidRPr="003D634C">
              <w:rPr>
                <w:rFonts w:ascii="Times New Roman" w:hAnsi="Times New Roman" w:cs="Times New Roman"/>
              </w:rPr>
              <w:t>«</w:t>
            </w:r>
            <w:proofErr w:type="gramStart"/>
            <w:r w:rsidRPr="003D634C">
              <w:rPr>
                <w:rFonts w:ascii="Times New Roman" w:hAnsi="Times New Roman" w:cs="Times New Roman"/>
              </w:rPr>
              <w:t xml:space="preserve">Г </w:t>
            </w:r>
            <w:proofErr w:type="spellStart"/>
            <w:r w:rsidRPr="003D634C">
              <w:rPr>
                <w:rFonts w:ascii="Times New Roman" w:hAnsi="Times New Roman" w:cs="Times New Roman"/>
              </w:rPr>
              <w:t>осударевы</w:t>
            </w:r>
            <w:proofErr w:type="spellEnd"/>
            <w:proofErr w:type="gramEnd"/>
            <w:r w:rsidRPr="003D634C">
              <w:rPr>
                <w:rFonts w:ascii="Times New Roman" w:hAnsi="Times New Roman" w:cs="Times New Roman"/>
              </w:rPr>
              <w:t xml:space="preserve"> пиры», «Воспитание детей».</w:t>
            </w:r>
          </w:p>
        </w:tc>
        <w:tc>
          <w:tcPr>
            <w:tcW w:w="1559"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1134"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90" w:type="dxa"/>
            <w:tcBorders>
              <w:top w:val="single" w:sz="4" w:space="0" w:color="auto"/>
              <w:left w:val="single" w:sz="4" w:space="0" w:color="auto"/>
              <w:righ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r>
      <w:tr w:rsidR="003D634C" w:rsidRPr="003D634C" w:rsidTr="003D634C">
        <w:trPr>
          <w:trHeight w:val="1066"/>
        </w:trPr>
        <w:tc>
          <w:tcPr>
            <w:tcW w:w="1666"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30</w:t>
            </w:r>
          </w:p>
        </w:tc>
        <w:tc>
          <w:tcPr>
            <w:tcW w:w="1878"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Русский посольский обычай</w:t>
            </w:r>
          </w:p>
        </w:tc>
        <w:tc>
          <w:tcPr>
            <w:tcW w:w="2977"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Сообщения по теме «Посольство и его состав», «Прием во дворце», «Посольские дары».</w:t>
            </w:r>
          </w:p>
        </w:tc>
        <w:tc>
          <w:tcPr>
            <w:tcW w:w="1559"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Сообщения по теме «Посольские дары».</w:t>
            </w:r>
          </w:p>
        </w:tc>
        <w:tc>
          <w:tcPr>
            <w:tcW w:w="1134"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c>
          <w:tcPr>
            <w:tcW w:w="890" w:type="dxa"/>
            <w:tcBorders>
              <w:top w:val="single" w:sz="4" w:space="0" w:color="auto"/>
              <w:left w:val="single" w:sz="4" w:space="0" w:color="auto"/>
              <w:righ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r>
      <w:tr w:rsidR="003D634C" w:rsidRPr="003D634C" w:rsidTr="003D634C">
        <w:trPr>
          <w:trHeight w:val="2122"/>
        </w:trPr>
        <w:tc>
          <w:tcPr>
            <w:tcW w:w="1666"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31</w:t>
            </w:r>
          </w:p>
        </w:tc>
        <w:tc>
          <w:tcPr>
            <w:tcW w:w="1878"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Культура Казанского ханства</w:t>
            </w:r>
          </w:p>
        </w:tc>
        <w:tc>
          <w:tcPr>
            <w:tcW w:w="2977"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Подготовка сообщений «Казань-столица государства». Составление схемы. Подготовка презентаций «Шедевры архитектуры Казанского ханства», «Литература Казанского ханства».</w:t>
            </w:r>
          </w:p>
        </w:tc>
        <w:tc>
          <w:tcPr>
            <w:tcW w:w="1559"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Изучение исторических источников.</w:t>
            </w:r>
          </w:p>
        </w:tc>
        <w:tc>
          <w:tcPr>
            <w:tcW w:w="1134"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90" w:type="dxa"/>
            <w:tcBorders>
              <w:top w:val="single" w:sz="4" w:space="0" w:color="auto"/>
              <w:left w:val="single" w:sz="4" w:space="0" w:color="auto"/>
              <w:righ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1</w:t>
            </w:r>
          </w:p>
        </w:tc>
      </w:tr>
      <w:tr w:rsidR="003D634C" w:rsidRPr="003D634C" w:rsidTr="003D634C">
        <w:trPr>
          <w:trHeight w:val="1944"/>
        </w:trPr>
        <w:tc>
          <w:tcPr>
            <w:tcW w:w="1666"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32</w:t>
            </w:r>
          </w:p>
          <w:p w:rsidR="00601960" w:rsidRPr="003D634C" w:rsidRDefault="00597CB1" w:rsidP="003D634C">
            <w:pPr>
              <w:rPr>
                <w:rFonts w:ascii="Times New Roman" w:hAnsi="Times New Roman" w:cs="Times New Roman"/>
              </w:rPr>
            </w:pPr>
            <w:r w:rsidRPr="003D634C">
              <w:rPr>
                <w:rFonts w:ascii="Times New Roman" w:hAnsi="Times New Roman" w:cs="Times New Roman"/>
              </w:rPr>
              <w:t>33</w:t>
            </w:r>
          </w:p>
        </w:tc>
        <w:tc>
          <w:tcPr>
            <w:tcW w:w="1878"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Вклад народов и стран Средневековья в мировую культуру.</w:t>
            </w:r>
          </w:p>
        </w:tc>
        <w:tc>
          <w:tcPr>
            <w:tcW w:w="2977"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Подготовка</w:t>
            </w:r>
          </w:p>
          <w:p w:rsidR="00601960" w:rsidRPr="003D634C" w:rsidRDefault="00597CB1" w:rsidP="003D634C">
            <w:pPr>
              <w:rPr>
                <w:rFonts w:ascii="Times New Roman" w:hAnsi="Times New Roman" w:cs="Times New Roman"/>
              </w:rPr>
            </w:pPr>
            <w:r w:rsidRPr="003D634C">
              <w:rPr>
                <w:rFonts w:ascii="Times New Roman" w:hAnsi="Times New Roman" w:cs="Times New Roman"/>
              </w:rPr>
              <w:t>информационных проектов «Живые традиции Средневековья», «Шедевры культуры Средневековья», «Художники Руси», «Мыслители Руси».</w:t>
            </w:r>
          </w:p>
        </w:tc>
        <w:tc>
          <w:tcPr>
            <w:tcW w:w="1559" w:type="dxa"/>
            <w:tcBorders>
              <w:top w:val="single" w:sz="4" w:space="0" w:color="auto"/>
              <w:lef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Изучение исторических источников.</w:t>
            </w:r>
          </w:p>
        </w:tc>
        <w:tc>
          <w:tcPr>
            <w:tcW w:w="1134"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90" w:type="dxa"/>
            <w:tcBorders>
              <w:top w:val="single" w:sz="4" w:space="0" w:color="auto"/>
              <w:left w:val="single" w:sz="4" w:space="0" w:color="auto"/>
              <w:righ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2</w:t>
            </w:r>
          </w:p>
        </w:tc>
      </w:tr>
      <w:tr w:rsidR="003D634C" w:rsidRPr="003D634C" w:rsidTr="003D634C">
        <w:trPr>
          <w:trHeight w:val="1397"/>
        </w:trPr>
        <w:tc>
          <w:tcPr>
            <w:tcW w:w="1666" w:type="dxa"/>
            <w:tcBorders>
              <w:top w:val="single" w:sz="4" w:space="0" w:color="auto"/>
              <w:left w:val="single" w:sz="4" w:space="0" w:color="auto"/>
              <w:bottom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34.</w:t>
            </w:r>
          </w:p>
        </w:tc>
        <w:tc>
          <w:tcPr>
            <w:tcW w:w="1878" w:type="dxa"/>
            <w:tcBorders>
              <w:top w:val="single" w:sz="4" w:space="0" w:color="auto"/>
              <w:left w:val="single" w:sz="4" w:space="0" w:color="auto"/>
              <w:bottom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«Лавровый венок»</w:t>
            </w:r>
          </w:p>
        </w:tc>
        <w:tc>
          <w:tcPr>
            <w:tcW w:w="2977" w:type="dxa"/>
            <w:tcBorders>
              <w:top w:val="single" w:sz="4" w:space="0" w:color="auto"/>
              <w:left w:val="single" w:sz="4" w:space="0" w:color="auto"/>
              <w:bottom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Олимпиада «Знатоки истории культуры зарубежных стран, Древней и Средневековой Руси». Подведение итогов.</w:t>
            </w:r>
          </w:p>
        </w:tc>
        <w:tc>
          <w:tcPr>
            <w:tcW w:w="1559" w:type="dxa"/>
            <w:tcBorders>
              <w:top w:val="single" w:sz="4" w:space="0" w:color="auto"/>
              <w:left w:val="single" w:sz="4" w:space="0" w:color="auto"/>
              <w:bottom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Подведение итогов.</w:t>
            </w:r>
          </w:p>
        </w:tc>
        <w:tc>
          <w:tcPr>
            <w:tcW w:w="1134" w:type="dxa"/>
            <w:tcBorders>
              <w:top w:val="single" w:sz="4" w:space="0" w:color="auto"/>
              <w:left w:val="single" w:sz="4" w:space="0" w:color="auto"/>
              <w:bottom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51" w:type="dxa"/>
            <w:tcBorders>
              <w:top w:val="single" w:sz="4" w:space="0" w:color="auto"/>
              <w:left w:val="single" w:sz="4" w:space="0" w:color="auto"/>
              <w:bottom w:val="single" w:sz="4" w:space="0" w:color="auto"/>
            </w:tcBorders>
            <w:shd w:val="clear" w:color="auto" w:fill="FFFFFF"/>
          </w:tcPr>
          <w:p w:rsidR="00601960" w:rsidRPr="003D634C" w:rsidRDefault="00601960" w:rsidP="003D634C">
            <w:pPr>
              <w:rPr>
                <w:rFonts w:ascii="Times New Roman" w:hAnsi="Times New Roman" w:cs="Times New Roman"/>
                <w:sz w:val="10"/>
                <w:szCs w:val="10"/>
              </w:rPr>
            </w:pPr>
          </w:p>
        </w:tc>
        <w:tc>
          <w:tcPr>
            <w:tcW w:w="890" w:type="dxa"/>
            <w:tcBorders>
              <w:top w:val="single" w:sz="4" w:space="0" w:color="auto"/>
              <w:left w:val="single" w:sz="4" w:space="0" w:color="auto"/>
              <w:bottom w:val="single" w:sz="4" w:space="0" w:color="auto"/>
              <w:right w:val="single" w:sz="4" w:space="0" w:color="auto"/>
            </w:tcBorders>
            <w:shd w:val="clear" w:color="auto" w:fill="FFFFFF"/>
          </w:tcPr>
          <w:p w:rsidR="00601960" w:rsidRPr="003D634C" w:rsidRDefault="00597CB1" w:rsidP="003D634C">
            <w:pPr>
              <w:rPr>
                <w:rFonts w:ascii="Times New Roman" w:hAnsi="Times New Roman" w:cs="Times New Roman"/>
              </w:rPr>
            </w:pPr>
            <w:r w:rsidRPr="003D634C">
              <w:rPr>
                <w:rFonts w:ascii="Times New Roman" w:hAnsi="Times New Roman" w:cs="Times New Roman"/>
              </w:rPr>
              <w:t>2</w:t>
            </w:r>
          </w:p>
        </w:tc>
      </w:tr>
    </w:tbl>
    <w:p w:rsidR="003D634C" w:rsidRPr="003D634C" w:rsidRDefault="003D634C" w:rsidP="003D634C">
      <w:pPr>
        <w:rPr>
          <w:rFonts w:ascii="Times New Roman" w:hAnsi="Times New Roman" w:cs="Times New Roman"/>
          <w:lang w:val="en-US"/>
        </w:rPr>
      </w:pPr>
    </w:p>
    <w:sectPr w:rsidR="003D634C" w:rsidRPr="003D634C" w:rsidSect="003D634C">
      <w:type w:val="continuous"/>
      <w:pgSz w:w="11909"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AC6" w:rsidRDefault="00436AC6">
      <w:r>
        <w:separator/>
      </w:r>
    </w:p>
  </w:endnote>
  <w:endnote w:type="continuationSeparator" w:id="0">
    <w:p w:rsidR="00436AC6" w:rsidRDefault="0043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AC6" w:rsidRDefault="00436AC6"/>
  </w:footnote>
  <w:footnote w:type="continuationSeparator" w:id="0">
    <w:p w:rsidR="00436AC6" w:rsidRDefault="00436AC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60"/>
    <w:rsid w:val="003D634C"/>
    <w:rsid w:val="00436AC6"/>
    <w:rsid w:val="00597CB1"/>
    <w:rsid w:val="00601960"/>
    <w:rsid w:val="00BB3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2128</Words>
  <Characters>12133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dcterms:created xsi:type="dcterms:W3CDTF">2019-02-04T11:55:00Z</dcterms:created>
  <dcterms:modified xsi:type="dcterms:W3CDTF">2019-02-04T12:09:00Z</dcterms:modified>
</cp:coreProperties>
</file>