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3E" w:rsidRDefault="0036423E" w:rsidP="0036423E">
      <w:pPr>
        <w:shd w:val="clear" w:color="auto" w:fill="FFFFFF"/>
        <w:ind w:left="5670" w:right="-79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36423E" w:rsidRDefault="0036423E" w:rsidP="0036423E">
      <w:pPr>
        <w:shd w:val="clear" w:color="auto" w:fill="FFFFFF"/>
        <w:ind w:left="5670" w:right="-79"/>
        <w:jc w:val="center"/>
        <w:rPr>
          <w:sz w:val="28"/>
        </w:rPr>
      </w:pPr>
      <w:r>
        <w:rPr>
          <w:sz w:val="28"/>
        </w:rPr>
        <w:t xml:space="preserve">к письму министерства образования и науки </w:t>
      </w:r>
    </w:p>
    <w:p w:rsidR="0036423E" w:rsidRDefault="0036423E" w:rsidP="0036423E">
      <w:pPr>
        <w:shd w:val="clear" w:color="auto" w:fill="FFFFFF"/>
        <w:ind w:left="5670" w:right="-79"/>
        <w:jc w:val="center"/>
        <w:rPr>
          <w:sz w:val="28"/>
        </w:rPr>
      </w:pPr>
      <w:r>
        <w:rPr>
          <w:sz w:val="28"/>
        </w:rPr>
        <w:t xml:space="preserve">Самарской области </w:t>
      </w:r>
    </w:p>
    <w:p w:rsidR="0036423E" w:rsidRDefault="0036423E" w:rsidP="0036423E">
      <w:pPr>
        <w:shd w:val="clear" w:color="auto" w:fill="FFFFFF"/>
        <w:ind w:left="5670" w:right="-79"/>
        <w:jc w:val="center"/>
        <w:rPr>
          <w:sz w:val="28"/>
        </w:rPr>
      </w:pPr>
      <w:r>
        <w:rPr>
          <w:sz w:val="28"/>
        </w:rPr>
        <w:t>от «___» _____________2017 г. № ______________</w:t>
      </w:r>
    </w:p>
    <w:p w:rsidR="0036423E" w:rsidRDefault="0036423E" w:rsidP="0036423E">
      <w:pPr>
        <w:shd w:val="clear" w:color="auto" w:fill="FFFFFF"/>
        <w:ind w:left="5670" w:right="-79"/>
        <w:jc w:val="center"/>
        <w:rPr>
          <w:sz w:val="28"/>
        </w:rPr>
      </w:pPr>
    </w:p>
    <w:p w:rsidR="0036423E" w:rsidRDefault="0036423E" w:rsidP="0036423E">
      <w:pPr>
        <w:shd w:val="clear" w:color="auto" w:fill="FFFFFF"/>
        <w:ind w:right="-79"/>
        <w:jc w:val="center"/>
        <w:rPr>
          <w:sz w:val="28"/>
        </w:rPr>
      </w:pPr>
      <w:r>
        <w:rPr>
          <w:sz w:val="28"/>
        </w:rPr>
        <w:t>Уважаемые родители!</w:t>
      </w:r>
    </w:p>
    <w:p w:rsidR="0036423E" w:rsidRDefault="0036423E" w:rsidP="0036423E">
      <w:pPr>
        <w:shd w:val="clear" w:color="auto" w:fill="FFFFFF"/>
        <w:ind w:right="-79"/>
        <w:jc w:val="center"/>
        <w:rPr>
          <w:sz w:val="28"/>
        </w:rPr>
      </w:pP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настоящее время министерством образования и науки Самарской области (далее – министерство) в целях реализации федеральных нормативных актов проводятся мероприятия по оптимизации порядка предоставления государственных услуг в сфере образования на территории Самарской области.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сделать порядок предоставления государственных услуг максимально доступным для всех граждан, обеспечив при этом полную защиту всех персональных данных, как родителей (законных представителей), так и учащихся (воспитанников) образовательных организаций.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государственные услуги в сфере образования в Самарской области оказываются с использованием государственной информационной системы Самарской области «Автоматизированная система управления региональной системой образования» (АСУ РСО).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ноября 2014 года все жители Самарской области получили возможность получать государственную (муниципальную) услугу по постановке на учет (в очередь) в детские сады через Единый портал государственных услуг (ЕПГУ, </w:t>
      </w:r>
      <w:hyperlink r:id="rId5" w:history="1">
        <w:r>
          <w:rPr>
            <w:rStyle w:val="a5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 xml:space="preserve">) или Региональный портал государственных и муниципальных услуг Самарской области (РПГУ, </w:t>
      </w:r>
      <w:hyperlink r:id="rId6" w:history="1">
        <w:r>
          <w:rPr>
            <w:rStyle w:val="a5"/>
            <w:sz w:val="28"/>
            <w:szCs w:val="28"/>
            <w:lang w:val="en-US"/>
          </w:rPr>
          <w:t>https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pgu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samregion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год предоставляется возможность получать государственную (муниципальную) услугу по записи в 1 класс в электронной форме.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 востребованной государственной (муниципальной) услугой на сегодняшний день является услуга по получению информации об </w:t>
      </w:r>
      <w:r>
        <w:rPr>
          <w:sz w:val="28"/>
          <w:szCs w:val="28"/>
        </w:rPr>
        <w:lastRenderedPageBreak/>
        <w:t xml:space="preserve">успеваемости и посещаемости учащимися школ с использованием электронного дневника и электронного журнала. 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2015-2016 учебный год более 6 млн. раз родители и дети заходили в электронный дневник в АСУ РСО.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практически все граждане Самарской области, так или иначе связанные с системой образования, знают и пользуются государственными (муниципальными) услугами, предоставляемыми в электронной форме в АСУ РСО.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Новой задачей в 2017 году становится обеспечение доступа к АСУ РСО исключительно граждан, прошедших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Авторизация в ЕСИА позволяет повысить уровень защиты персональных данных при использовании сети Интернет и сайтов (сервисов), использующихся для предоставления государственных и муниципальных услуг.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 настоящее время возникают сайты-«клоны» АСУ РСО, которые не имеют к АСУ РСО никакого отношения. Использование таких сайтов может привести к незаконному получению доступа к персональным данным граждан, которые посещают данные сайты, со стороны третьих лиц. Использование ЕСИА при авторизации в АСУ РСО является гарантированным способом защиты от этого, так как подключить у себя на сайте ЕСИА может только юридическое лицо после тщательной его проверки.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просим обратить внимание всех родителей и учащихся на то, что для входа в АСУ РСО необходимо использовать только тот адрес сайта, который указан на официальном сайте образовательной организации </w:t>
      </w:r>
      <w:r>
        <w:rPr>
          <w:sz w:val="28"/>
          <w:szCs w:val="28"/>
        </w:rPr>
        <w:lastRenderedPageBreak/>
        <w:t>или территориального органа управления образованием. При этом на данном сайте АСУ РСО есть возможность проходить авторизацию через ЕСИА.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очень важно пройти регистрацию на ЕПГУ или РПГУ до 1 мая 2017 года, используя подтвержденную учетную запись, где логином для доступа выступает номер СНИЛС.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граждане, еще не зарегистрировавшиеся на ЕПГУ или РПГУ, могут сделать это самостоятельно или обратившись в МФЦ, отделения «Почта России», Пенсионный Фонд России для подтверждения своей личности.</w:t>
      </w:r>
    </w:p>
    <w:p w:rsidR="0036423E" w:rsidRDefault="0036423E" w:rsidP="003642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35823" w:rsidRDefault="00D35823">
      <w:bookmarkStart w:id="0" w:name="_GoBack"/>
      <w:bookmarkEnd w:id="0"/>
    </w:p>
    <w:sectPr w:rsidR="00D3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F5"/>
    <w:rsid w:val="0036423E"/>
    <w:rsid w:val="006E68F5"/>
    <w:rsid w:val="00D35823"/>
    <w:rsid w:val="00E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4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5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semiHidden/>
    <w:unhideWhenUsed/>
    <w:rsid w:val="00364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4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5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semiHidden/>
    <w:unhideWhenUsed/>
    <w:rsid w:val="00364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gu.samregion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2017-04-20T08:27:00Z</dcterms:created>
  <dcterms:modified xsi:type="dcterms:W3CDTF">2017-04-20T08:27:00Z</dcterms:modified>
</cp:coreProperties>
</file>