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 xml:space="preserve">Обращение </w:t>
      </w:r>
      <w:r w:rsidR="003C7748">
        <w:rPr>
          <w:sz w:val="20"/>
          <w:szCs w:val="20"/>
        </w:rPr>
        <w:t>________________________</w:t>
      </w:r>
      <w:bookmarkStart w:id="0" w:name="_GoBack"/>
      <w:bookmarkEnd w:id="0"/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ГБОУ ООШ № 4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 ____</w:t>
      </w:r>
      <w:r>
        <w:t>_______________________</w:t>
      </w:r>
      <w:r w:rsidR="0050362E">
        <w:t>________</w:t>
      </w:r>
      <w:r w:rsidRPr="00540B84">
        <w:t xml:space="preserve"> </w:t>
      </w:r>
      <w:r w:rsidRPr="003009EA">
        <w:t>программе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593C1E">
        <w:t>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593C1E">
        <w:t>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593C1E">
        <w:t>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593C1E">
        <w:t>____________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>
        <w:rPr>
          <w:lang w:val="en-US" w:eastAsia="ru-RU"/>
        </w:rPr>
        <w:t xml:space="preserve"> </w:t>
      </w:r>
      <w:r w:rsidRPr="003009EA">
        <w:t>____</w:t>
      </w:r>
      <w:r w:rsidR="0050362E">
        <w:t>______________________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593C1E">
        <w:t>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 w:rsidR="00593C1E">
        <w:t>_________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593C1E">
        <w:t>_________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93C1E">
        <w:t>______________________________________________________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593C1E">
        <w:t>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 w:rsidR="00593C1E">
        <w:t>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593C1E">
        <w:t>___________________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593C1E">
        <w:t>_______________________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 w:rsidR="00593C1E">
        <w:t>___________________</w:t>
      </w:r>
    </w:p>
    <w:p w:rsidR="00A63A99" w:rsidRPr="00B61074" w:rsidRDefault="003C7748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153670</wp:posOffset>
                </wp:positionV>
                <wp:extent cx="641350" cy="0"/>
                <wp:effectExtent l="6985" t="10795" r="8890" b="8255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3C7748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139700</wp:posOffset>
                </wp:positionV>
                <wp:extent cx="641350" cy="0"/>
                <wp:effectExtent l="5715" t="6350" r="10160" b="127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3C7748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641350" cy="0"/>
                <wp:effectExtent l="9525" t="10160" r="635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3C7748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119380</wp:posOffset>
                </wp:positionV>
                <wp:extent cx="641350" cy="0"/>
                <wp:effectExtent l="9525" t="5080" r="6350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93C1E">
        <w:t>___________________</w:t>
      </w:r>
    </w:p>
    <w:p w:rsidR="00A63A99" w:rsidRPr="0002205D" w:rsidRDefault="00593C1E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(E-mail): ___________________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(sms)</w:t>
      </w:r>
      <w:r w:rsidRPr="0015271F">
        <w:t xml:space="preserve">: </w:t>
      </w:r>
      <w:r w:rsidR="00593C1E">
        <w:t>____________________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-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  <w:r w:rsidR="003C7748">
        <w:t>____________________________________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3C7748">
        <w:t>_______________________________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C7748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93C1E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Секретарь</cp:lastModifiedBy>
  <cp:revision>2</cp:revision>
  <dcterms:created xsi:type="dcterms:W3CDTF">2016-04-20T11:06:00Z</dcterms:created>
  <dcterms:modified xsi:type="dcterms:W3CDTF">2016-04-20T11:06:00Z</dcterms:modified>
</cp:coreProperties>
</file>